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11.4.7 (Apache licensed) using REFERENCE JAXB in Oracle Java 13.0.1 on Windows 10 -->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E7E6E6" w:themeFill="background2"/>
        <w:tblLook w:firstRow="1" w:lastRow="0" w:firstColumn="1" w:lastColumn="0" w:noHBand="0" w:noVBand="1" w:val="04A0"/>
      </w:tblPr>
      <w:tblGrid>
        <w:gridCol w:w="5575"/>
        <w:gridCol w:w="2790"/>
        <w:gridCol w:w="2967"/>
        <w:gridCol w:w="2616"/>
      </w:tblGrid>
      <w:tr w:rsidRPr="00CF060E" w:rsidR="005D7F62" w:rsidTr="001074A9" w14:paraId="38959906" w14:textId="77777777">
        <w:trPr>
          <w:cantSplit/>
          <w:trHeight w:val="425"/>
        </w:trPr>
        <w:tc>
          <w:tcPr>
            <w:tcW w:w="13948" w:type="dxa"/>
            <w:gridSpan w:val="4"/>
            <w:tcBorders>
              <w:bottom w:val="single" w:color="E7E6E6" w:themeColor="background2" w:sz="4" w:space="0"/>
            </w:tcBorders>
            <w:shd w:val="clear" w:color="auto" w:fill="008CFF"/>
            <w:vAlign w:val="center"/>
          </w:tcPr>
          <w:p w:rsidRPr="00DE0BB6" w:rsidR="005D7F62" w:rsidP="00CF060E" w:rsidRDefault="00E61496" w14:paraId="7B8F03E6" w14:textId="42EF9904">
            <w:pPr>
              <w:jc w:val="center"/>
              <w:rPr>
                <w:rFonts w:ascii="Arial" w:hAnsi="Arial" w:cs="Arial"/>
                <w:b/>
                <w:bCs/>
                <w:sz w:val="22"/>
                <w:szCs w:val="22"/>
              </w:rPr>
            </w:pPr>
            <w:r w:rsidRPr="00E61496">
              <w:rPr>
                <w:rFonts w:ascii="Arial" w:hAnsi="Arial" w:cs="Arial"/>
                <w:b/>
                <w:bCs/>
                <w:color w:val="FFFFFF" w:themeColor="background1"/>
                <w:sz w:val="22"/>
                <w:szCs w:val="22"/>
              </w:rPr>
              <w:t xml:space="preserve">FLOOR SWEEPER - RIDE ON</w:t>
            </w:r>
            <w:r w:rsidRPr="00DE0BB6" w:rsidR="005D7F62">
              <w:rPr>
                <w:rFonts w:ascii="Arial" w:hAnsi="Arial" w:cs="Arial"/>
                <w:b/>
                <w:bCs/>
                <w:color w:val="FFFFFF" w:themeColor="background1"/>
                <w:sz w:val="22"/>
                <w:szCs w:val="22"/>
              </w:rPr>
              <w:t xml:space="preserve"> </w:t>
            </w:r>
            <w:r w:rsidRPr="00DE0BB6" w:rsidR="00CA0B5C">
              <w:rPr>
                <w:rFonts w:ascii="Arial" w:hAnsi="Arial" w:cs="Arial"/>
                <w:b/>
                <w:bCs/>
                <w:color w:val="FFFFFF" w:themeColor="background1"/>
                <w:sz w:val="22"/>
                <w:szCs w:val="22"/>
              </w:rPr>
              <w:t xml:space="preserve">| </w:t>
            </w:r>
            <w:r w:rsidRPr="00DE0BB6" w:rsidR="005D7F62">
              <w:rPr>
                <w:rFonts w:ascii="Arial" w:hAnsi="Arial" w:cs="Arial"/>
                <w:b/>
                <w:bCs/>
                <w:color w:val="FFFFFF" w:themeColor="background1"/>
                <w:sz w:val="22"/>
                <w:szCs w:val="22"/>
              </w:rPr>
              <w:t>SAFE WORK METHOD STATEMENT (SWMS)</w:t>
            </w:r>
          </w:p>
        </w:tc>
      </w:tr>
      <w:tr w:rsidRPr="00CF060E" w:rsidR="00CA0B5C" w:rsidTr="001074A9" w14:paraId="55E55B28" w14:textId="77777777">
        <w:trPr>
          <w:cantSplit/>
          <w:trHeight w:val="268"/>
        </w:trPr>
        <w:tc>
          <w:tcPr>
            <w:tcW w:w="13948"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4D5C73" w:rsidR="00CA0B5C" w:rsidP="004D5C73" w:rsidRDefault="00CA0B5C" w14:paraId="5D566173" w14:textId="5EB6A595">
            <w:pPr>
              <w:jc w:val="center"/>
              <w:rPr>
                <w:rFonts w:ascii="Arial" w:hAnsi="Arial" w:cs="Arial"/>
                <w:b/>
                <w:bCs/>
                <w:color w:val="404040" w:themeColor="text1" w:themeTint="BF"/>
                <w:sz w:val="18"/>
                <w:szCs w:val="18"/>
              </w:rPr>
            </w:pPr>
            <w:r w:rsidRPr="004D5C73">
              <w:rPr>
                <w:rFonts w:ascii="Arial" w:hAnsi="Arial" w:cs="Arial"/>
                <w:b/>
                <w:bCs/>
                <w:color w:val="404040" w:themeColor="text1" w:themeTint="BF"/>
                <w:sz w:val="18"/>
                <w:szCs w:val="18"/>
              </w:rPr>
              <w:t xml:space="preserve">TASK OR ACTIVITY: </w:t>
            </w:r>
            <w:r w:rsidRPr="00E61496" w:rsidR="00E61496">
              <w:rPr>
                <w:rFonts w:ascii="Arial" w:hAnsi="Arial" w:cs="Arial"/>
                <w:b/>
                <w:bCs/>
                <w:color w:val="404040" w:themeColor="text1" w:themeTint="BF"/>
                <w:sz w:val="18"/>
                <w:szCs w:val="18"/>
              </w:rPr>
              <w:t xml:space="preserve">FLOOR SWEEPER - RIDE ON</w:t>
            </w:r>
          </w:p>
        </w:tc>
      </w:tr>
      <w:tr w:rsidRPr="00CF060E" w:rsidR="00CF060E" w:rsidTr="001074A9" w14:paraId="1D4044A9" w14:textId="77777777">
        <w:trPr>
          <w:cantSplit/>
          <w:trHeight w:val="397"/>
        </w:trPr>
        <w:tc>
          <w:tcPr>
            <w:tcW w:w="8365" w:type="dxa"/>
            <w:gridSpan w:val="2"/>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097D68" w:rsidR="00CF060E" w:rsidP="00CF060E" w:rsidRDefault="00B24E7D" w14:paraId="7E138836" w14:textId="2E383A99">
            <w:pPr>
              <w:rPr>
                <w:rFonts w:ascii="Arial" w:hAnsi="Arial" w:cs="Arial"/>
                <w:sz w:val="18"/>
                <w:szCs w:val="18"/>
              </w:rPr>
            </w:pPr>
            <w:r>
              <w:rPr>
                <w:rFonts w:ascii="Arial" w:hAnsi="Arial" w:cs="Arial"/>
                <w:sz w:val="18"/>
                <w:szCs w:val="18"/>
              </w:rPr>
              <w:t xml:space="preserve">Business Name: </w:t>
            </w:r>
            <w:r w:rsidRPr="00FF6730" w:rsidR="00FF6730">
              <w:rPr>
                <w:rFonts w:ascii="Arial" w:hAnsi="Arial" w:cs="Arial"/>
                <w:sz w:val="18"/>
                <w:szCs w:val="18"/>
              </w:rPr>
              <w:t>[Company Name]</w:t>
            </w:r>
            <w:r w:rsidR="00B67A48">
              <w:rPr>
                <w:rFonts w:ascii="Arial" w:hAnsi="Arial" w:cs="Arial"/>
                <w:sz w:val="18"/>
                <w:szCs w:val="18"/>
              </w:rPr>
              <w:fldChar w:fldCharType="begin">
                <w:ffData>
                  <w:name w:val="Text1"/>
                  <w:enabled/>
                  <w:calcOnExit w:val="false"/>
                  <w:textInput>
                    <w:default w:val="Click here to enter business name."/>
                  </w:textInput>
                </w:ffData>
              </w:fldChar>
            </w:r>
            <w:bookmarkStart w:name="Text1" w:id="0"/>
            <w:r w:rsidR="00B67A48">
              <w:rPr>
                <w:rFonts w:ascii="Arial" w:hAnsi="Arial" w:cs="Arial"/>
                <w:sz w:val="18"/>
                <w:szCs w:val="18"/>
              </w:rPr>
              <w:instrText xml:space="preserve"> FORMTEXT </w:instrText>
            </w:r>
            <w:r w:rsidR="00000000">
              <w:rPr>
                <w:rFonts w:ascii="Arial" w:hAnsi="Arial" w:cs="Arial"/>
                <w:sz w:val="18"/>
                <w:szCs w:val="18"/>
              </w:rPr>
            </w:r>
            <w:r w:rsidR="00000000">
              <w:rPr>
                <w:rFonts w:ascii="Arial" w:hAnsi="Arial" w:cs="Arial"/>
                <w:sz w:val="18"/>
                <w:szCs w:val="18"/>
              </w:rPr>
              <w:fldChar w:fldCharType="separate"/>
            </w:r>
            <w:r w:rsidR="00B67A48">
              <w:rPr>
                <w:rFonts w:ascii="Arial" w:hAnsi="Arial" w:cs="Arial"/>
                <w:sz w:val="18"/>
                <w:szCs w:val="18"/>
              </w:rPr>
              <w:fldChar w:fldCharType="end"/>
            </w:r>
            <w:bookmarkEnd w:id="0"/>
          </w:p>
        </w:tc>
        <w:tc>
          <w:tcPr>
            <w:tcW w:w="296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097D68" w:rsidR="00CF060E" w:rsidP="00CF060E" w:rsidRDefault="00097D68" w14:paraId="4E5D812B" w14:textId="6397EA61">
            <w:pPr>
              <w:rPr>
                <w:rFonts w:ascii="Arial" w:hAnsi="Arial" w:cs="Arial"/>
                <w:sz w:val="18"/>
                <w:szCs w:val="18"/>
              </w:rPr>
            </w:pPr>
            <w:r>
              <w:rPr>
                <w:rFonts w:ascii="Arial" w:hAnsi="Arial" w:cs="Arial"/>
                <w:sz w:val="18"/>
                <w:szCs w:val="18"/>
              </w:rPr>
              <w:t>ABN</w:t>
            </w:r>
            <w:r w:rsidRPr="00097D68" w:rsidR="002B70BE">
              <w:rPr>
                <w:rFonts w:ascii="Arial" w:hAnsi="Arial" w:cs="Arial"/>
                <w:sz w:val="18"/>
                <w:szCs w:val="18"/>
              </w:rPr>
              <w:t>:</w:t>
            </w:r>
            <w:r w:rsidR="00B24E7D">
              <w:rPr>
                <w:rFonts w:ascii="Arial" w:hAnsi="Arial" w:cs="Arial"/>
                <w:sz w:val="18"/>
                <w:szCs w:val="18"/>
              </w:rPr>
              <w:t xml:space="preserve"> </w:t>
            </w:r>
            <w:r w:rsidRPr="00FF6730" w:rsidR="00FF6730">
              <w:rPr>
                <w:rFonts w:ascii="Arial" w:hAnsi="Arial" w:cs="Arial"/>
                <w:sz w:val="18"/>
                <w:szCs w:val="18"/>
              </w:rPr>
              <w:t>[ABN]</w:t>
            </w:r>
          </w:p>
        </w:tc>
        <w:tc>
          <w:tcPr>
            <w:tcW w:w="261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2B70BE" w:rsidR="00CF060E" w:rsidP="00CF060E" w:rsidRDefault="00097D68" w14:paraId="74312AB5" w14:textId="5CBEC312">
            <w:pPr>
              <w:rPr>
                <w:rFonts w:ascii="Arial" w:hAnsi="Arial" w:cs="Arial"/>
                <w:sz w:val="18"/>
                <w:szCs w:val="18"/>
              </w:rPr>
            </w:pPr>
            <w:r>
              <w:rPr>
                <w:rFonts w:ascii="Arial" w:hAnsi="Arial" w:cs="Arial"/>
                <w:sz w:val="18"/>
                <w:szCs w:val="18"/>
              </w:rPr>
              <w:t>SWMS#</w:t>
            </w:r>
            <w:r w:rsidR="00B24E7D">
              <w:rPr>
                <w:rFonts w:ascii="Arial" w:hAnsi="Arial" w:cs="Arial"/>
                <w:sz w:val="18"/>
                <w:szCs w:val="18"/>
              </w:rPr>
              <w:t xml:space="preserve"> </w:t>
            </w:r>
          </w:p>
        </w:tc>
      </w:tr>
      <w:tr w:rsidRPr="00CF060E" w:rsidR="002B70BE" w:rsidTr="000B759F" w14:paraId="6F3C6066" w14:textId="77777777">
        <w:trPr>
          <w:cantSplit/>
          <w:trHeight w:val="397"/>
        </w:trPr>
        <w:tc>
          <w:tcPr>
            <w:tcW w:w="13948"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097D68" w:rsidR="002B70BE" w:rsidP="00CF060E" w:rsidRDefault="002B70BE" w14:paraId="7AC4E970" w14:textId="017DF62B">
            <w:pPr>
              <w:rPr>
                <w:rFonts w:ascii="Arial" w:hAnsi="Arial" w:cs="Arial"/>
                <w:sz w:val="18"/>
                <w:szCs w:val="18"/>
              </w:rPr>
            </w:pPr>
            <w:r w:rsidRPr="00097D68">
              <w:rPr>
                <w:rFonts w:ascii="Arial" w:hAnsi="Arial" w:cs="Arial"/>
                <w:sz w:val="18"/>
                <w:szCs w:val="18"/>
              </w:rPr>
              <w:t>Business Address:</w:t>
            </w:r>
            <w:r w:rsidR="00B24E7D">
              <w:rPr>
                <w:rFonts w:ascii="Arial" w:hAnsi="Arial" w:cs="Arial"/>
                <w:sz w:val="18"/>
                <w:szCs w:val="18"/>
              </w:rPr>
              <w:t xml:space="preserve"> </w:t>
            </w:r>
            <w:r w:rsidRPr="00FF6730" w:rsidR="00FF6730">
              <w:rPr>
                <w:rFonts w:ascii="Arial" w:hAnsi="Arial" w:cs="Arial"/>
                <w:sz w:val="18"/>
                <w:szCs w:val="18"/>
              </w:rPr>
              <w:t>[Company Address]</w:t>
            </w:r>
          </w:p>
        </w:tc>
      </w:tr>
      <w:tr w:rsidRPr="00CF060E" w:rsidR="00097D68" w:rsidTr="00311BD2" w14:paraId="5E45A762" w14:textId="77777777">
        <w:trPr>
          <w:cantSplit/>
          <w:trHeight w:val="397"/>
        </w:trPr>
        <w:tc>
          <w:tcPr>
            <w:tcW w:w="5575"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097D68" w:rsidR="00097D68" w:rsidP="00CF060E" w:rsidRDefault="00097D68" w14:paraId="71B35B50" w14:textId="6CF0F036">
            <w:pPr>
              <w:rPr>
                <w:rFonts w:ascii="Arial" w:hAnsi="Arial" w:cs="Arial"/>
                <w:sz w:val="18"/>
                <w:szCs w:val="18"/>
              </w:rPr>
            </w:pPr>
            <w:r w:rsidRPr="00097D68">
              <w:rPr>
                <w:rFonts w:ascii="Arial" w:hAnsi="Arial" w:cs="Arial"/>
                <w:sz w:val="18"/>
                <w:szCs w:val="18"/>
              </w:rPr>
              <w:t>Contact Person:</w:t>
            </w:r>
            <w:r w:rsidR="00B24E7D">
              <w:rPr>
                <w:rFonts w:ascii="Arial" w:hAnsi="Arial" w:cs="Arial"/>
                <w:sz w:val="18"/>
                <w:szCs w:val="18"/>
              </w:rPr>
              <w:t xml:space="preserve"> </w:t>
            </w:r>
          </w:p>
        </w:tc>
        <w:tc>
          <w:tcPr>
            <w:tcW w:w="279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097D68" w:rsidR="00097D68" w:rsidP="00CF060E" w:rsidRDefault="00097D68" w14:paraId="31049484" w14:textId="6CEA36C9">
            <w:pPr>
              <w:rPr>
                <w:rFonts w:ascii="Arial" w:hAnsi="Arial" w:cs="Arial"/>
                <w:sz w:val="18"/>
                <w:szCs w:val="18"/>
              </w:rPr>
            </w:pPr>
            <w:r w:rsidRPr="00097D68">
              <w:rPr>
                <w:rFonts w:ascii="Arial" w:hAnsi="Arial" w:cs="Arial"/>
                <w:sz w:val="18"/>
                <w:szCs w:val="18"/>
              </w:rPr>
              <w:t>Phone:</w:t>
            </w:r>
            <w:r w:rsidR="00B24E7D">
              <w:rPr>
                <w:rFonts w:ascii="Arial" w:hAnsi="Arial" w:cs="Arial"/>
                <w:sz w:val="18"/>
                <w:szCs w:val="18"/>
              </w:rPr>
              <w:t xml:space="preserve"> </w:t>
            </w:r>
            <w:r w:rsidRPr="00FF6730" w:rsidR="00FF6730">
              <w:rPr>
                <w:rFonts w:ascii="Arial" w:hAnsi="Arial" w:cs="Arial"/>
                <w:sz w:val="18"/>
                <w:szCs w:val="18"/>
              </w:rPr>
              <w:t>[Phone]</w:t>
            </w:r>
          </w:p>
        </w:tc>
        <w:tc>
          <w:tcPr>
            <w:tcW w:w="5583" w:type="dxa"/>
            <w:gridSpan w:val="2"/>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097D68" w:rsidR="00097D68" w:rsidP="00CF060E" w:rsidRDefault="00097D68" w14:paraId="17DEED63" w14:textId="324B7EFD">
            <w:pPr>
              <w:rPr>
                <w:rFonts w:ascii="Arial" w:hAnsi="Arial" w:cs="Arial"/>
                <w:sz w:val="18"/>
                <w:szCs w:val="18"/>
              </w:rPr>
            </w:pPr>
            <w:r w:rsidRPr="00097D68">
              <w:rPr>
                <w:rFonts w:ascii="Arial" w:hAnsi="Arial" w:cs="Arial"/>
                <w:sz w:val="18"/>
                <w:szCs w:val="18"/>
              </w:rPr>
              <w:t>Email:</w:t>
            </w:r>
            <w:r w:rsidR="00B24E7D">
              <w:rPr>
                <w:rFonts w:ascii="Arial" w:hAnsi="Arial" w:cs="Arial"/>
                <w:sz w:val="18"/>
                <w:szCs w:val="18"/>
              </w:rPr>
              <w:t xml:space="preserve"> </w:t>
            </w:r>
          </w:p>
        </w:tc>
      </w:tr>
      <w:tr w:rsidRPr="00CF060E" w:rsidR="00097D68" w:rsidTr="009449B7" w14:paraId="0B499372" w14:textId="77777777">
        <w:trPr>
          <w:cantSplit/>
          <w:trHeight w:val="397"/>
        </w:trPr>
        <w:tc>
          <w:tcPr>
            <w:tcW w:w="13948"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008CFF"/>
            <w:vAlign w:val="center"/>
          </w:tcPr>
          <w:p w:rsidRPr="00DE0BB6" w:rsidR="00097D68" w:rsidP="00097D68" w:rsidRDefault="00097D68" w14:paraId="6FA0EA4E" w14:textId="7347A2A0">
            <w:pPr>
              <w:jc w:val="center"/>
              <w:rPr>
                <w:rFonts w:ascii="Arial" w:hAnsi="Arial" w:cs="Arial"/>
                <w:b/>
                <w:bCs/>
                <w:color w:val="FFFFFF" w:themeColor="background1"/>
                <w:sz w:val="18"/>
                <w:szCs w:val="18"/>
              </w:rPr>
            </w:pPr>
            <w:r w:rsidRPr="00DE0BB6">
              <w:rPr>
                <w:rFonts w:ascii="Arial" w:hAnsi="Arial" w:cs="Arial"/>
                <w:b/>
                <w:bCs/>
                <w:color w:val="FFFFFF" w:themeColor="background1"/>
                <w:sz w:val="18"/>
                <w:szCs w:val="18"/>
              </w:rPr>
              <w:t>THIS SAFE WORK METHOD STATEMENT IS APPROVED BY</w:t>
            </w:r>
            <w:r w:rsidRPr="00DE0BB6" w:rsidR="00E4418B">
              <w:rPr>
                <w:rFonts w:ascii="Arial" w:hAnsi="Arial" w:cs="Arial"/>
                <w:b/>
                <w:bCs/>
                <w:color w:val="FFFFFF" w:themeColor="background1"/>
                <w:sz w:val="18"/>
                <w:szCs w:val="18"/>
              </w:rPr>
              <w:t xml:space="preserve"> </w:t>
            </w:r>
            <w:r w:rsidRPr="00DE0BB6" w:rsidR="004807AA">
              <w:rPr>
                <w:rFonts w:ascii="Arial" w:hAnsi="Arial" w:cs="Arial"/>
                <w:b/>
                <w:bCs/>
                <w:color w:val="FFFFFF" w:themeColor="background1"/>
                <w:sz w:val="18"/>
                <w:szCs w:val="18"/>
              </w:rPr>
              <w:t>THE</w:t>
            </w:r>
            <w:r w:rsidRPr="00DE0BB6" w:rsidR="00E4418B">
              <w:rPr>
                <w:rFonts w:ascii="Arial" w:hAnsi="Arial" w:cs="Arial"/>
                <w:b/>
                <w:bCs/>
                <w:color w:val="FFFFFF" w:themeColor="background1"/>
                <w:sz w:val="18"/>
                <w:szCs w:val="18"/>
              </w:rPr>
              <w:t xml:space="preserve"> PCBU OF THE PROJECT</w:t>
            </w:r>
          </w:p>
        </w:tc>
      </w:tr>
      <w:tr w:rsidRPr="00CF060E" w:rsidR="00097D68" w:rsidTr="00E5203C" w14:paraId="75B92096" w14:textId="77777777">
        <w:trPr>
          <w:cantSplit/>
          <w:trHeight w:val="475"/>
        </w:trPr>
        <w:tc>
          <w:tcPr>
            <w:tcW w:w="13948"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E4418B" w:rsidR="00097D68" w:rsidP="00E4418B" w:rsidRDefault="00097D68" w14:paraId="45D7753B" w14:textId="44577A8E">
            <w:pPr>
              <w:rPr>
                <w:rFonts w:ascii="Arial" w:hAnsi="Arial" w:cs="Arial"/>
                <w:sz w:val="15"/>
                <w:szCs w:val="15"/>
              </w:rPr>
            </w:pPr>
            <w:r w:rsidRPr="00E4418B">
              <w:rPr>
                <w:rFonts w:ascii="Arial" w:hAnsi="Arial" w:cs="Arial"/>
                <w:sz w:val="15"/>
                <w:szCs w:val="15"/>
              </w:rPr>
              <w:t>Under the Work Health and Safety Regulation (WHS Regulation), a person conducting a business or undertaking (PCBU) is required to ensure that a safe work method statement (SWMS) is prepared before the proposed work starts.</w:t>
            </w:r>
          </w:p>
        </w:tc>
      </w:tr>
      <w:tr w:rsidRPr="00CF060E" w:rsidR="005D0BF0" w:rsidTr="000B759F" w14:paraId="14A1DA5F" w14:textId="77777777">
        <w:trPr>
          <w:cantSplit/>
          <w:trHeight w:val="397"/>
        </w:trPr>
        <w:tc>
          <w:tcPr>
            <w:tcW w:w="13948"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5D0BF0" w:rsidP="00CF060E" w:rsidRDefault="005D0BF0" w14:paraId="7BC6CC8B" w14:textId="544507DE">
            <w:pPr>
              <w:rPr>
                <w:rFonts w:ascii="Arial" w:hAnsi="Arial" w:cs="Arial"/>
                <w:sz w:val="18"/>
                <w:szCs w:val="18"/>
              </w:rPr>
            </w:pPr>
            <w:r>
              <w:rPr>
                <w:rFonts w:ascii="Arial" w:hAnsi="Arial" w:cs="Arial"/>
                <w:sz w:val="18"/>
                <w:szCs w:val="18"/>
              </w:rPr>
              <w:t xml:space="preserve">Full Name: </w:t>
            </w:r>
          </w:p>
        </w:tc>
      </w:tr>
      <w:tr w:rsidRPr="00CF060E" w:rsidR="005D0BF0" w:rsidTr="00311BD2" w14:paraId="304C33F8" w14:textId="77777777">
        <w:trPr>
          <w:cantSplit/>
          <w:trHeight w:val="514"/>
        </w:trPr>
        <w:tc>
          <w:tcPr>
            <w:tcW w:w="8365" w:type="dxa"/>
            <w:gridSpan w:val="2"/>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5D0BF0" w:rsidP="00CF060E" w:rsidRDefault="005D0BF0" w14:paraId="4E474CDF" w14:textId="525DA634">
            <w:pPr>
              <w:rPr>
                <w:rFonts w:ascii="Arial" w:hAnsi="Arial" w:cs="Arial"/>
                <w:sz w:val="18"/>
                <w:szCs w:val="18"/>
              </w:rPr>
            </w:pPr>
            <w:r>
              <w:rPr>
                <w:rFonts w:ascii="Arial" w:hAnsi="Arial" w:cs="Arial"/>
                <w:sz w:val="18"/>
                <w:szCs w:val="18"/>
              </w:rPr>
              <w:t>Signature:</w:t>
            </w:r>
          </w:p>
        </w:tc>
        <w:tc>
          <w:tcPr>
            <w:tcW w:w="296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5D0BF0" w:rsidP="00CF060E" w:rsidRDefault="005D0BF0" w14:paraId="205CD491" w14:textId="7AC1F86E">
            <w:pPr>
              <w:rPr>
                <w:rFonts w:ascii="Arial" w:hAnsi="Arial" w:cs="Arial"/>
                <w:sz w:val="18"/>
                <w:szCs w:val="18"/>
              </w:rPr>
            </w:pPr>
            <w:r>
              <w:rPr>
                <w:rFonts w:ascii="Arial" w:hAnsi="Arial" w:cs="Arial"/>
                <w:sz w:val="18"/>
                <w:szCs w:val="18"/>
              </w:rPr>
              <w:t xml:space="preserve">Title: </w:t>
            </w:r>
          </w:p>
        </w:tc>
        <w:tc>
          <w:tcPr>
            <w:tcW w:w="261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5D0BF0" w:rsidP="00CF060E" w:rsidRDefault="005D0BF0" w14:paraId="24537214" w14:textId="7220ED43">
            <w:pPr>
              <w:rPr>
                <w:rFonts w:ascii="Arial" w:hAnsi="Arial" w:cs="Arial"/>
                <w:sz w:val="18"/>
                <w:szCs w:val="18"/>
              </w:rPr>
            </w:pPr>
            <w:r>
              <w:rPr>
                <w:rFonts w:ascii="Arial" w:hAnsi="Arial" w:cs="Arial"/>
                <w:sz w:val="18"/>
                <w:szCs w:val="18"/>
              </w:rPr>
              <w:t xml:space="preserve">Date: </w:t>
            </w:r>
          </w:p>
        </w:tc>
      </w:tr>
      <w:tr w:rsidRPr="00CF060E" w:rsidR="005D0BF0" w:rsidTr="000B759F" w14:paraId="778DD92E" w14:textId="77777777">
        <w:trPr>
          <w:cantSplit/>
          <w:trHeight w:val="397"/>
        </w:trPr>
        <w:tc>
          <w:tcPr>
            <w:tcW w:w="13948"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CF060E" w:rsidR="005D0BF0" w:rsidP="00CF060E" w:rsidRDefault="005D0BF0" w14:paraId="3D621A0A" w14:textId="5EE47302">
            <w:pPr>
              <w:rPr>
                <w:rFonts w:ascii="Arial" w:hAnsi="Arial" w:cs="Arial"/>
                <w:sz w:val="18"/>
                <w:szCs w:val="18"/>
              </w:rPr>
            </w:pPr>
            <w:r w:rsidRPr="005D0BF0">
              <w:rPr>
                <w:rFonts w:ascii="Arial" w:hAnsi="Arial" w:cs="Arial"/>
                <w:color w:val="404040" w:themeColor="text1" w:themeTint="BF"/>
                <w:sz w:val="15"/>
                <w:szCs w:val="15"/>
              </w:rPr>
              <w:t>Details of the person(s) responsible for ensurin</w:t>
            </w:r>
            <w:r w:rsidR="000B759F">
              <w:rPr>
                <w:rFonts w:ascii="Arial" w:hAnsi="Arial" w:cs="Arial"/>
                <w:color w:val="404040" w:themeColor="text1" w:themeTint="BF"/>
                <w:sz w:val="15"/>
                <w:szCs w:val="15"/>
              </w:rPr>
              <w:t>g</w:t>
            </w:r>
            <w:r w:rsidRPr="005D0BF0">
              <w:rPr>
                <w:rFonts w:ascii="Arial" w:hAnsi="Arial" w:cs="Arial"/>
                <w:color w:val="404040" w:themeColor="text1" w:themeTint="BF"/>
                <w:sz w:val="15"/>
                <w:szCs w:val="15"/>
              </w:rPr>
              <w:t xml:space="preserve"> implementation, monitoring and compliance </w:t>
            </w:r>
            <w:r w:rsidR="000B759F">
              <w:rPr>
                <w:rFonts w:ascii="Arial" w:hAnsi="Arial" w:cs="Arial"/>
                <w:color w:val="404040" w:themeColor="text1" w:themeTint="BF"/>
                <w:sz w:val="15"/>
                <w:szCs w:val="15"/>
              </w:rPr>
              <w:t xml:space="preserve">of the SWMS as well as reviews and modifications of the </w:t>
            </w:r>
            <w:r w:rsidRPr="005D0BF0">
              <w:rPr>
                <w:rFonts w:ascii="Arial" w:hAnsi="Arial" w:cs="Arial"/>
                <w:color w:val="404040" w:themeColor="text1" w:themeTint="BF"/>
                <w:sz w:val="15"/>
                <w:szCs w:val="15"/>
              </w:rPr>
              <w:t>SWMS</w:t>
            </w:r>
            <w:r>
              <w:rPr>
                <w:rFonts w:ascii="Arial" w:hAnsi="Arial" w:cs="Arial"/>
                <w:color w:val="404040" w:themeColor="text1" w:themeTint="BF"/>
                <w:sz w:val="15"/>
                <w:szCs w:val="15"/>
              </w:rPr>
              <w:t>.</w:t>
            </w:r>
          </w:p>
        </w:tc>
      </w:tr>
      <w:tr w:rsidRPr="00CF060E" w:rsidR="005D0BF0" w:rsidTr="009449B7" w14:paraId="6B2B6920" w14:textId="77777777">
        <w:trPr>
          <w:cantSplit/>
          <w:trHeight w:val="571"/>
        </w:trPr>
        <w:tc>
          <w:tcPr>
            <w:tcW w:w="8365" w:type="dxa"/>
            <w:gridSpan w:val="2"/>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5D0BF0" w:rsidP="00CF060E" w:rsidRDefault="005D0BF0" w14:paraId="32516AD9" w14:textId="715BBA9C">
            <w:pPr>
              <w:rPr>
                <w:rFonts w:ascii="Arial" w:hAnsi="Arial" w:cs="Arial"/>
                <w:sz w:val="18"/>
                <w:szCs w:val="18"/>
              </w:rPr>
            </w:pPr>
            <w:r>
              <w:rPr>
                <w:rFonts w:ascii="Arial" w:hAnsi="Arial" w:cs="Arial"/>
                <w:sz w:val="18"/>
                <w:szCs w:val="18"/>
              </w:rPr>
              <w:t xml:space="preserve">Full Name: </w:t>
            </w:r>
          </w:p>
        </w:tc>
        <w:tc>
          <w:tcPr>
            <w:tcW w:w="296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5D0BF0" w:rsidP="00CF060E" w:rsidRDefault="005D0BF0" w14:paraId="787CD4FB" w14:textId="7E648553">
            <w:pPr>
              <w:rPr>
                <w:rFonts w:ascii="Arial" w:hAnsi="Arial" w:cs="Arial"/>
                <w:sz w:val="18"/>
                <w:szCs w:val="18"/>
              </w:rPr>
            </w:pPr>
            <w:r>
              <w:rPr>
                <w:rFonts w:ascii="Arial" w:hAnsi="Arial" w:cs="Arial"/>
                <w:sz w:val="18"/>
                <w:szCs w:val="18"/>
              </w:rPr>
              <w:t xml:space="preserve">Title: </w:t>
            </w:r>
          </w:p>
        </w:tc>
        <w:tc>
          <w:tcPr>
            <w:tcW w:w="261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5D0BF0" w:rsidP="00CF060E" w:rsidRDefault="005D0BF0" w14:paraId="68038C54" w14:textId="65C2BC62">
            <w:pPr>
              <w:rPr>
                <w:rFonts w:ascii="Arial" w:hAnsi="Arial" w:cs="Arial"/>
                <w:sz w:val="18"/>
                <w:szCs w:val="18"/>
              </w:rPr>
            </w:pPr>
            <w:r>
              <w:rPr>
                <w:rFonts w:ascii="Arial" w:hAnsi="Arial" w:cs="Arial"/>
                <w:sz w:val="18"/>
                <w:szCs w:val="18"/>
              </w:rPr>
              <w:t xml:space="preserve">Phone: </w:t>
            </w:r>
          </w:p>
        </w:tc>
      </w:tr>
      <w:tr w:rsidRPr="00CF060E" w:rsidR="000B759F" w:rsidTr="009449B7" w14:paraId="61A875D1" w14:textId="77777777">
        <w:trPr>
          <w:cantSplit/>
          <w:trHeight w:val="593"/>
        </w:trPr>
        <w:tc>
          <w:tcPr>
            <w:tcW w:w="5575"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008CFF"/>
            <w:vAlign w:val="center"/>
          </w:tcPr>
          <w:p w:rsidRPr="006A5305" w:rsidR="000B759F" w:rsidP="000B759F" w:rsidRDefault="006A5305" w14:paraId="0B38A8E2" w14:textId="364A8178">
            <w:pPr>
              <w:rPr>
                <w:rFonts w:ascii="Arial" w:hAnsi="Arial" w:cs="Arial"/>
                <w:color w:val="FFFFFF" w:themeColor="background1"/>
                <w:sz w:val="15"/>
                <w:szCs w:val="15"/>
              </w:rPr>
            </w:pPr>
            <w:r w:rsidRPr="006A5305">
              <w:rPr>
                <w:rFonts w:ascii="Arial" w:hAnsi="Arial" w:cs="Arial"/>
                <w:color w:val="FFFFFF" w:themeColor="background1"/>
                <w:sz w:val="15"/>
                <w:szCs w:val="15"/>
              </w:rPr>
              <w:t>ALL PERSONNEL PARTICIPATING IN ANY ACTIVITY ON THIS SWMS MUST HAVE THE FOLLOWING COMMUNICATED</w:t>
            </w:r>
          </w:p>
        </w:tc>
        <w:tc>
          <w:tcPr>
            <w:tcW w:w="8373" w:type="dxa"/>
            <w:gridSpan w:val="3"/>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008CFF"/>
            <w:vAlign w:val="center"/>
          </w:tcPr>
          <w:p w:rsidRPr="000B759F" w:rsidR="000B759F" w:rsidP="00CF060E" w:rsidRDefault="000B759F" w14:paraId="373E073D" w14:textId="1F57AAB0">
            <w:pPr>
              <w:rPr>
                <w:rFonts w:ascii="Arial" w:hAnsi="Arial" w:cs="Arial"/>
                <w:color w:val="FFFFFF" w:themeColor="background1"/>
                <w:sz w:val="15"/>
                <w:szCs w:val="15"/>
              </w:rPr>
            </w:pPr>
            <w:r w:rsidRPr="000B759F">
              <w:rPr>
                <w:rFonts w:ascii="Arial" w:hAnsi="Arial" w:cs="Arial"/>
                <w:color w:val="FFFFFF" w:themeColor="background1"/>
                <w:sz w:val="15"/>
                <w:szCs w:val="15"/>
              </w:rPr>
              <w:t>NAME AND DATED SIGNATURE OF ALL RELEVANT PERSONNEL WHO HAVE BEEN CONSULTED AND COMMUNICATED TO IN THE DEVELOPMENT AND APPROVAL OF THIS SWMS</w:t>
            </w:r>
          </w:p>
        </w:tc>
      </w:tr>
      <w:tr w:rsidRPr="00CF060E" w:rsidR="009654D3" w:rsidTr="00311BD2" w14:paraId="35F4BFF9" w14:textId="77777777">
        <w:trPr>
          <w:cantSplit/>
          <w:trHeight w:val="417"/>
        </w:trPr>
        <w:tc>
          <w:tcPr>
            <w:tcW w:w="5575" w:type="dxa"/>
            <w:vMerge w:val="restart"/>
            <w:tcBorders>
              <w:top w:val="single" w:color="E7E6E6" w:themeColor="background2" w:sz="4" w:space="0"/>
              <w:left w:val="single" w:color="E7E6E6" w:themeColor="background2" w:sz="4" w:space="0"/>
              <w:right w:val="single" w:color="E7E6E6" w:themeColor="background2" w:sz="4" w:space="0"/>
            </w:tcBorders>
            <w:shd w:val="clear" w:color="auto" w:fill="F2F2F2" w:themeFill="background1" w:themeFillShade="F2"/>
            <w:vAlign w:val="center"/>
          </w:tcPr>
          <w:p w:rsidR="009654D3" w:rsidP="00CF060E" w:rsidRDefault="009654D3" w14:paraId="2A69B3A3" w14:textId="77777777">
            <w:pPr>
              <w:rPr>
                <w:rFonts w:ascii="Arial" w:hAnsi="Arial" w:cs="Arial"/>
                <w:sz w:val="15"/>
                <w:szCs w:val="15"/>
              </w:rPr>
            </w:pPr>
          </w:p>
          <w:p w:rsidR="009654D3" w:rsidP="00CF060E" w:rsidRDefault="009654D3" w14:paraId="72C34267" w14:textId="11B43DFA">
            <w:pPr>
              <w:rPr>
                <w:rFonts w:ascii="Arial" w:hAnsi="Arial" w:cs="Arial"/>
                <w:sz w:val="15"/>
                <w:szCs w:val="15"/>
              </w:rPr>
            </w:pPr>
            <w:r w:rsidRPr="001F30A2">
              <w:rPr>
                <w:rFonts w:ascii="Arial" w:hAnsi="Arial" w:cs="Arial"/>
                <w:sz w:val="15"/>
                <w:szCs w:val="15"/>
              </w:rPr>
              <w:t xml:space="preserve">Safety meetings or toolbox talks will be scheduled in accordance with legislative requirements to first identify any site hazards, secondly to communicate those hazards and then to further take steps to either eliminate or control </w:t>
            </w:r>
            <w:r>
              <w:rPr>
                <w:rFonts w:ascii="Arial" w:hAnsi="Arial" w:cs="Arial"/>
                <w:sz w:val="15"/>
                <w:szCs w:val="15"/>
              </w:rPr>
              <w:t>each</w:t>
            </w:r>
            <w:r w:rsidRPr="001F30A2">
              <w:rPr>
                <w:rFonts w:ascii="Arial" w:hAnsi="Arial" w:cs="Arial"/>
                <w:sz w:val="15"/>
                <w:szCs w:val="15"/>
              </w:rPr>
              <w:t xml:space="preserve"> hazard.</w:t>
            </w:r>
          </w:p>
          <w:p w:rsidRPr="001F30A2" w:rsidR="009654D3" w:rsidP="00CF060E" w:rsidRDefault="009654D3" w14:paraId="63257142" w14:textId="7BE09BBB">
            <w:pPr>
              <w:rPr>
                <w:rFonts w:ascii="Arial" w:hAnsi="Arial" w:cs="Arial"/>
                <w:sz w:val="15"/>
                <w:szCs w:val="15"/>
              </w:rPr>
            </w:pPr>
          </w:p>
        </w:tc>
        <w:tc>
          <w:tcPr>
            <w:tcW w:w="279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404040" w:themeFill="text1" w:themeFillTint="BF"/>
            <w:vAlign w:val="center"/>
          </w:tcPr>
          <w:p w:rsidRPr="009654D3" w:rsidR="009654D3" w:rsidP="009654D3" w:rsidRDefault="009654D3" w14:paraId="3CD841B4" w14:textId="33480292">
            <w:pPr>
              <w:jc w:val="center"/>
              <w:rPr>
                <w:rFonts w:ascii="Arial" w:hAnsi="Arial" w:cs="Arial"/>
                <w:color w:val="FFFFFF" w:themeColor="background1"/>
                <w:sz w:val="18"/>
                <w:szCs w:val="18"/>
              </w:rPr>
            </w:pPr>
            <w:r w:rsidRPr="009654D3">
              <w:rPr>
                <w:rFonts w:ascii="Arial" w:hAnsi="Arial" w:cs="Arial"/>
                <w:color w:val="FFFFFF" w:themeColor="background1"/>
                <w:sz w:val="18"/>
                <w:szCs w:val="18"/>
              </w:rPr>
              <w:t>NAME</w:t>
            </w:r>
          </w:p>
        </w:tc>
        <w:tc>
          <w:tcPr>
            <w:tcW w:w="296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404040" w:themeFill="text1" w:themeFillTint="BF"/>
            <w:vAlign w:val="center"/>
          </w:tcPr>
          <w:p w:rsidRPr="009654D3" w:rsidR="009654D3" w:rsidP="009654D3" w:rsidRDefault="009654D3" w14:paraId="4F5D7E17" w14:textId="621CB450">
            <w:pPr>
              <w:jc w:val="center"/>
              <w:rPr>
                <w:rFonts w:ascii="Arial" w:hAnsi="Arial" w:cs="Arial"/>
                <w:color w:val="FFFFFF" w:themeColor="background1"/>
                <w:sz w:val="18"/>
                <w:szCs w:val="18"/>
              </w:rPr>
            </w:pPr>
            <w:r w:rsidRPr="009654D3">
              <w:rPr>
                <w:rFonts w:ascii="Arial" w:hAnsi="Arial" w:cs="Arial"/>
                <w:color w:val="FFFFFF" w:themeColor="background1"/>
                <w:sz w:val="18"/>
                <w:szCs w:val="18"/>
              </w:rPr>
              <w:t>SIGNATURE</w:t>
            </w:r>
          </w:p>
        </w:tc>
        <w:tc>
          <w:tcPr>
            <w:tcW w:w="261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404040" w:themeFill="text1" w:themeFillTint="BF"/>
            <w:vAlign w:val="center"/>
          </w:tcPr>
          <w:p w:rsidRPr="009654D3" w:rsidR="009654D3" w:rsidP="009654D3" w:rsidRDefault="009654D3" w14:paraId="50BB212E" w14:textId="47EC4F20">
            <w:pPr>
              <w:jc w:val="center"/>
              <w:rPr>
                <w:rFonts w:ascii="Arial" w:hAnsi="Arial" w:cs="Arial"/>
                <w:color w:val="FFFFFF" w:themeColor="background1"/>
                <w:sz w:val="18"/>
                <w:szCs w:val="18"/>
              </w:rPr>
            </w:pPr>
            <w:r w:rsidRPr="009654D3">
              <w:rPr>
                <w:rFonts w:ascii="Arial" w:hAnsi="Arial" w:cs="Arial"/>
                <w:color w:val="FFFFFF" w:themeColor="background1"/>
                <w:sz w:val="18"/>
                <w:szCs w:val="18"/>
              </w:rPr>
              <w:t>DATE</w:t>
            </w:r>
          </w:p>
        </w:tc>
      </w:tr>
      <w:tr w:rsidRPr="00CF060E" w:rsidR="009654D3" w:rsidTr="00311BD2" w14:paraId="27EED0AD" w14:textId="77777777">
        <w:trPr>
          <w:cantSplit/>
          <w:trHeight w:val="254"/>
        </w:trPr>
        <w:tc>
          <w:tcPr>
            <w:tcW w:w="5575" w:type="dxa"/>
            <w:vMerge/>
            <w:tcBorders>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009654D3" w:rsidP="00CF060E" w:rsidRDefault="009654D3" w14:paraId="2DA6B229" w14:textId="77777777">
            <w:pPr>
              <w:rPr>
                <w:rFonts w:ascii="Arial" w:hAnsi="Arial" w:cs="Arial"/>
                <w:sz w:val="15"/>
                <w:szCs w:val="15"/>
              </w:rPr>
            </w:pPr>
          </w:p>
        </w:tc>
        <w:tc>
          <w:tcPr>
            <w:tcW w:w="279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6F0DAC2D" w14:textId="4EC157BC">
            <w:pPr>
              <w:rPr>
                <w:rFonts w:ascii="Arial" w:hAnsi="Arial" w:cs="Arial"/>
                <w:sz w:val="18"/>
                <w:szCs w:val="18"/>
              </w:rPr>
            </w:pPr>
          </w:p>
        </w:tc>
        <w:tc>
          <w:tcPr>
            <w:tcW w:w="296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7A934004" w14:textId="77777777">
            <w:pPr>
              <w:rPr>
                <w:rFonts w:ascii="Arial" w:hAnsi="Arial" w:cs="Arial"/>
                <w:sz w:val="18"/>
                <w:szCs w:val="18"/>
              </w:rPr>
            </w:pPr>
          </w:p>
        </w:tc>
        <w:tc>
          <w:tcPr>
            <w:tcW w:w="261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7E0BDB73" w14:textId="190A5B57">
            <w:pPr>
              <w:rPr>
                <w:rFonts w:ascii="Arial" w:hAnsi="Arial" w:cs="Arial"/>
                <w:sz w:val="18"/>
                <w:szCs w:val="18"/>
              </w:rPr>
            </w:pPr>
          </w:p>
        </w:tc>
      </w:tr>
      <w:tr w:rsidRPr="00CF060E" w:rsidR="000B759F" w:rsidTr="00311BD2" w14:paraId="018ECFB2" w14:textId="77777777">
        <w:trPr>
          <w:cantSplit/>
          <w:trHeight w:val="400"/>
        </w:trPr>
        <w:tc>
          <w:tcPr>
            <w:tcW w:w="5575" w:type="dxa"/>
            <w:vMerge w:val="restart"/>
            <w:tcBorders>
              <w:top w:val="single" w:color="E7E6E6" w:themeColor="background2" w:sz="4" w:space="0"/>
              <w:left w:val="single" w:color="E7E6E6" w:themeColor="background2" w:sz="4" w:space="0"/>
              <w:right w:val="single" w:color="E7E6E6" w:themeColor="background2" w:sz="4" w:space="0"/>
            </w:tcBorders>
            <w:shd w:val="clear" w:color="auto" w:fill="F2F2F2" w:themeFill="background1" w:themeFillShade="F2"/>
            <w:vAlign w:val="center"/>
          </w:tcPr>
          <w:p w:rsidR="000B759F" w:rsidP="00CF060E" w:rsidRDefault="000B759F" w14:paraId="5F6E4D1D" w14:textId="77777777">
            <w:pPr>
              <w:rPr>
                <w:rFonts w:ascii="Arial" w:hAnsi="Arial" w:cs="Arial"/>
                <w:sz w:val="15"/>
                <w:szCs w:val="15"/>
              </w:rPr>
            </w:pPr>
          </w:p>
          <w:p w:rsidR="000B759F" w:rsidP="00CF060E" w:rsidRDefault="000B759F" w14:paraId="52053C53" w14:textId="6E819485">
            <w:pPr>
              <w:rPr>
                <w:rFonts w:ascii="Arial" w:hAnsi="Arial" w:cs="Arial"/>
                <w:sz w:val="15"/>
                <w:szCs w:val="15"/>
              </w:rPr>
            </w:pPr>
            <w:r w:rsidRPr="002508BA">
              <w:rPr>
                <w:rFonts w:ascii="Arial" w:hAnsi="Arial" w:cs="Arial"/>
                <w:sz w:val="15"/>
                <w:szCs w:val="15"/>
              </w:rPr>
              <w:t>If an incident or a near miss occurs, all work must stop immediately. Depending on the severity of the incident, a meeting will be called with all workers to amend the SWMS if required. The meeting may also be an educational opportunity.</w:t>
            </w:r>
          </w:p>
          <w:p w:rsidRPr="002508BA" w:rsidR="000B759F" w:rsidP="00CF060E" w:rsidRDefault="000B759F" w14:paraId="22BC12A5" w14:textId="25914B5F">
            <w:pPr>
              <w:rPr>
                <w:rFonts w:ascii="Arial" w:hAnsi="Arial" w:cs="Arial"/>
                <w:sz w:val="15"/>
                <w:szCs w:val="15"/>
              </w:rPr>
            </w:pPr>
          </w:p>
        </w:tc>
        <w:tc>
          <w:tcPr>
            <w:tcW w:w="279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0B759F" w:rsidP="00CF060E" w:rsidRDefault="000B759F" w14:paraId="616B9C04" w14:textId="6A4FA4E1">
            <w:pPr>
              <w:rPr>
                <w:rFonts w:ascii="Arial" w:hAnsi="Arial" w:cs="Arial"/>
                <w:sz w:val="18"/>
                <w:szCs w:val="18"/>
              </w:rPr>
            </w:pPr>
          </w:p>
        </w:tc>
        <w:tc>
          <w:tcPr>
            <w:tcW w:w="296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0B759F" w:rsidP="00CF060E" w:rsidRDefault="000B759F" w14:paraId="784D3DA3" w14:textId="77777777">
            <w:pPr>
              <w:rPr>
                <w:rFonts w:ascii="Arial" w:hAnsi="Arial" w:cs="Arial"/>
                <w:sz w:val="18"/>
                <w:szCs w:val="18"/>
              </w:rPr>
            </w:pPr>
          </w:p>
        </w:tc>
        <w:tc>
          <w:tcPr>
            <w:tcW w:w="261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0B759F" w:rsidP="00CF060E" w:rsidRDefault="000B759F" w14:paraId="46428901" w14:textId="3D5ECCAE">
            <w:pPr>
              <w:rPr>
                <w:rFonts w:ascii="Arial" w:hAnsi="Arial" w:cs="Arial"/>
                <w:sz w:val="18"/>
                <w:szCs w:val="18"/>
              </w:rPr>
            </w:pPr>
          </w:p>
        </w:tc>
      </w:tr>
      <w:tr w:rsidRPr="00CF060E" w:rsidR="000B759F" w:rsidTr="00311BD2" w14:paraId="68BE32F3" w14:textId="77777777">
        <w:trPr>
          <w:cantSplit/>
          <w:trHeight w:val="254"/>
        </w:trPr>
        <w:tc>
          <w:tcPr>
            <w:tcW w:w="5575" w:type="dxa"/>
            <w:vMerge/>
            <w:tcBorders>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000B759F" w:rsidP="00CF060E" w:rsidRDefault="000B759F" w14:paraId="353A2D8A" w14:textId="77777777">
            <w:pPr>
              <w:rPr>
                <w:rFonts w:ascii="Arial" w:hAnsi="Arial" w:cs="Arial"/>
                <w:sz w:val="15"/>
                <w:szCs w:val="15"/>
              </w:rPr>
            </w:pPr>
          </w:p>
        </w:tc>
        <w:tc>
          <w:tcPr>
            <w:tcW w:w="279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0B759F" w:rsidP="00CF060E" w:rsidRDefault="000B759F" w14:paraId="13F1D31D" w14:textId="0C7546ED">
            <w:pPr>
              <w:rPr>
                <w:rFonts w:ascii="Arial" w:hAnsi="Arial" w:cs="Arial"/>
                <w:sz w:val="18"/>
                <w:szCs w:val="18"/>
              </w:rPr>
            </w:pPr>
          </w:p>
        </w:tc>
        <w:tc>
          <w:tcPr>
            <w:tcW w:w="296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0B759F" w:rsidP="00CF060E" w:rsidRDefault="000B759F" w14:paraId="3F3CBA0E" w14:textId="77777777">
            <w:pPr>
              <w:rPr>
                <w:rFonts w:ascii="Arial" w:hAnsi="Arial" w:cs="Arial"/>
                <w:sz w:val="18"/>
                <w:szCs w:val="18"/>
              </w:rPr>
            </w:pPr>
          </w:p>
        </w:tc>
        <w:tc>
          <w:tcPr>
            <w:tcW w:w="261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0B759F" w:rsidP="00CF060E" w:rsidRDefault="000B759F" w14:paraId="17BA7F9C" w14:textId="78DF1243">
            <w:pPr>
              <w:rPr>
                <w:rFonts w:ascii="Arial" w:hAnsi="Arial" w:cs="Arial"/>
                <w:sz w:val="18"/>
                <w:szCs w:val="18"/>
              </w:rPr>
            </w:pPr>
          </w:p>
        </w:tc>
      </w:tr>
      <w:tr w:rsidRPr="00CF060E" w:rsidR="009654D3" w:rsidTr="00311BD2" w14:paraId="1E2E2BFB" w14:textId="77777777">
        <w:trPr>
          <w:cantSplit/>
          <w:trHeight w:val="371"/>
        </w:trPr>
        <w:tc>
          <w:tcPr>
            <w:tcW w:w="5575" w:type="dxa"/>
            <w:vMerge w:val="restart"/>
            <w:tcBorders>
              <w:top w:val="single" w:color="E7E6E6" w:themeColor="background2" w:sz="4" w:space="0"/>
              <w:left w:val="single" w:color="E7E6E6" w:themeColor="background2" w:sz="4" w:space="0"/>
              <w:right w:val="single" w:color="E7E6E6" w:themeColor="background2" w:sz="4" w:space="0"/>
            </w:tcBorders>
            <w:shd w:val="clear" w:color="auto" w:fill="F2F2F2" w:themeFill="background1" w:themeFillShade="F2"/>
            <w:vAlign w:val="center"/>
          </w:tcPr>
          <w:p w:rsidR="009654D3" w:rsidP="00CF060E" w:rsidRDefault="009654D3" w14:paraId="6F4161C0" w14:textId="77777777">
            <w:pPr>
              <w:rPr>
                <w:rFonts w:ascii="Arial" w:hAnsi="Arial" w:cs="Arial"/>
                <w:sz w:val="15"/>
                <w:szCs w:val="15"/>
              </w:rPr>
            </w:pPr>
          </w:p>
          <w:p w:rsidR="009654D3" w:rsidP="00CF060E" w:rsidRDefault="009654D3" w14:paraId="2957AA5B" w14:textId="7DE8E494">
            <w:pPr>
              <w:rPr>
                <w:rFonts w:ascii="Arial" w:hAnsi="Arial" w:cs="Arial"/>
                <w:sz w:val="15"/>
                <w:szCs w:val="15"/>
              </w:rPr>
            </w:pPr>
            <w:r w:rsidRPr="000C5D15">
              <w:rPr>
                <w:rFonts w:ascii="Arial" w:hAnsi="Arial" w:cs="Arial"/>
                <w:sz w:val="15"/>
                <w:szCs w:val="15"/>
              </w:rPr>
              <w:t xml:space="preserve">Any changes made to the SWMS after an incident or a near miss must be approved </w:t>
            </w:r>
            <w:r w:rsidR="00E67492">
              <w:rPr>
                <w:rFonts w:ascii="Arial" w:hAnsi="Arial" w:cs="Arial"/>
                <w:sz w:val="15"/>
                <w:szCs w:val="15"/>
              </w:rPr>
              <w:t xml:space="preserve">by the Person Conducting Business or Undertaking </w:t>
            </w:r>
            <w:r w:rsidRPr="000C5D15">
              <w:rPr>
                <w:rFonts w:ascii="Arial" w:hAnsi="Arial" w:cs="Arial"/>
                <w:sz w:val="15"/>
                <w:szCs w:val="15"/>
              </w:rPr>
              <w:t>and communicated to all relevant personnel.</w:t>
            </w:r>
          </w:p>
          <w:p w:rsidRPr="000C5D15" w:rsidR="009654D3" w:rsidP="00CF060E" w:rsidRDefault="009654D3" w14:paraId="16A8E993" w14:textId="3A4FFADC">
            <w:pPr>
              <w:rPr>
                <w:rFonts w:ascii="Arial" w:hAnsi="Arial" w:cs="Arial"/>
                <w:sz w:val="15"/>
                <w:szCs w:val="15"/>
              </w:rPr>
            </w:pPr>
          </w:p>
        </w:tc>
        <w:tc>
          <w:tcPr>
            <w:tcW w:w="279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6D3DF8DC" w14:textId="0A2E96E4">
            <w:pPr>
              <w:rPr>
                <w:rFonts w:ascii="Arial" w:hAnsi="Arial" w:cs="Arial"/>
                <w:sz w:val="18"/>
                <w:szCs w:val="18"/>
              </w:rPr>
            </w:pPr>
          </w:p>
        </w:tc>
        <w:tc>
          <w:tcPr>
            <w:tcW w:w="296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7D80FF90" w14:textId="77777777">
            <w:pPr>
              <w:rPr>
                <w:rFonts w:ascii="Arial" w:hAnsi="Arial" w:cs="Arial"/>
                <w:sz w:val="18"/>
                <w:szCs w:val="18"/>
              </w:rPr>
            </w:pPr>
          </w:p>
        </w:tc>
        <w:tc>
          <w:tcPr>
            <w:tcW w:w="261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58D92A07" w14:textId="20CC997D">
            <w:pPr>
              <w:rPr>
                <w:rFonts w:ascii="Arial" w:hAnsi="Arial" w:cs="Arial"/>
                <w:sz w:val="18"/>
                <w:szCs w:val="18"/>
              </w:rPr>
            </w:pPr>
          </w:p>
        </w:tc>
      </w:tr>
      <w:tr w:rsidRPr="00CF060E" w:rsidR="009654D3" w:rsidTr="00311BD2" w14:paraId="28937219" w14:textId="77777777">
        <w:trPr>
          <w:cantSplit/>
          <w:trHeight w:val="254"/>
        </w:trPr>
        <w:tc>
          <w:tcPr>
            <w:tcW w:w="5575" w:type="dxa"/>
            <w:vMerge/>
            <w:tcBorders>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009654D3" w:rsidP="00CF060E" w:rsidRDefault="009654D3" w14:paraId="73D92829" w14:textId="77777777">
            <w:pPr>
              <w:rPr>
                <w:rFonts w:ascii="Arial" w:hAnsi="Arial" w:cs="Arial"/>
                <w:sz w:val="15"/>
                <w:szCs w:val="15"/>
              </w:rPr>
            </w:pPr>
          </w:p>
        </w:tc>
        <w:tc>
          <w:tcPr>
            <w:tcW w:w="279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6CE6AE4B" w14:textId="385F636C">
            <w:pPr>
              <w:rPr>
                <w:rFonts w:ascii="Arial" w:hAnsi="Arial" w:cs="Arial"/>
                <w:sz w:val="18"/>
                <w:szCs w:val="18"/>
              </w:rPr>
            </w:pPr>
          </w:p>
        </w:tc>
        <w:tc>
          <w:tcPr>
            <w:tcW w:w="296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68B967C2" w14:textId="77777777">
            <w:pPr>
              <w:rPr>
                <w:rFonts w:ascii="Arial" w:hAnsi="Arial" w:cs="Arial"/>
                <w:sz w:val="18"/>
                <w:szCs w:val="18"/>
              </w:rPr>
            </w:pPr>
          </w:p>
        </w:tc>
        <w:tc>
          <w:tcPr>
            <w:tcW w:w="261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2BCE68B3" w14:textId="642921B5">
            <w:pPr>
              <w:rPr>
                <w:rFonts w:ascii="Arial" w:hAnsi="Arial" w:cs="Arial"/>
                <w:sz w:val="18"/>
                <w:szCs w:val="18"/>
              </w:rPr>
            </w:pPr>
          </w:p>
        </w:tc>
      </w:tr>
      <w:tr w:rsidRPr="00CF060E" w:rsidR="009654D3" w:rsidTr="00311BD2" w14:paraId="0F4A6EC0" w14:textId="77777777">
        <w:trPr>
          <w:cantSplit/>
          <w:trHeight w:val="497"/>
        </w:trPr>
        <w:tc>
          <w:tcPr>
            <w:tcW w:w="5575" w:type="dxa"/>
            <w:vMerge w:val="restart"/>
            <w:tcBorders>
              <w:top w:val="single" w:color="E7E6E6" w:themeColor="background2" w:sz="4" w:space="0"/>
              <w:left w:val="single" w:color="E7E6E6" w:themeColor="background2" w:sz="4" w:space="0"/>
              <w:right w:val="single" w:color="E7E6E6" w:themeColor="background2" w:sz="4" w:space="0"/>
            </w:tcBorders>
            <w:shd w:val="clear" w:color="auto" w:fill="F2F2F2" w:themeFill="background1" w:themeFillShade="F2"/>
            <w:vAlign w:val="center"/>
          </w:tcPr>
          <w:p w:rsidR="009654D3" w:rsidP="00CF060E" w:rsidRDefault="009654D3" w14:paraId="6056CF94" w14:textId="77777777">
            <w:pPr>
              <w:rPr>
                <w:rFonts w:ascii="Arial" w:hAnsi="Arial" w:cs="Arial"/>
                <w:sz w:val="15"/>
                <w:szCs w:val="15"/>
              </w:rPr>
            </w:pPr>
          </w:p>
          <w:p w:rsidR="009654D3" w:rsidP="00CF060E" w:rsidRDefault="009654D3" w14:paraId="5841A2B1" w14:textId="41669AF3">
            <w:pPr>
              <w:rPr>
                <w:rFonts w:ascii="Arial" w:hAnsi="Arial" w:cs="Arial"/>
                <w:sz w:val="15"/>
                <w:szCs w:val="15"/>
              </w:rPr>
            </w:pPr>
            <w:r w:rsidRPr="00150405">
              <w:rPr>
                <w:rFonts w:ascii="Arial" w:hAnsi="Arial" w:cs="Arial"/>
                <w:sz w:val="15"/>
                <w:szCs w:val="15"/>
              </w:rPr>
              <w:t xml:space="preserve">The SWMS must be kept and be available for inspection at least </w:t>
            </w:r>
            <w:r>
              <w:rPr>
                <w:rFonts w:ascii="Arial" w:hAnsi="Arial" w:cs="Arial"/>
                <w:sz w:val="15"/>
                <w:szCs w:val="15"/>
              </w:rPr>
              <w:t xml:space="preserve">until </w:t>
            </w:r>
            <w:r w:rsidRPr="00150405">
              <w:rPr>
                <w:rFonts w:ascii="Arial" w:hAnsi="Arial" w:cs="Arial"/>
                <w:sz w:val="15"/>
                <w:szCs w:val="15"/>
              </w:rPr>
              <w:t>the work is completed. Where a SWMS is revised, all versions should be kept. If a notifiable incident occurs in relation to which the SWMS relates, then the SWMS must be kept for at least two years from the occurrence of the notifiable incident.</w:t>
            </w:r>
          </w:p>
          <w:p w:rsidRPr="00150405" w:rsidR="009654D3" w:rsidP="00CF060E" w:rsidRDefault="009654D3" w14:paraId="76B82DA1" w14:textId="7D664A69">
            <w:pPr>
              <w:rPr>
                <w:rFonts w:ascii="Arial" w:hAnsi="Arial" w:cs="Arial"/>
                <w:sz w:val="15"/>
                <w:szCs w:val="15"/>
              </w:rPr>
            </w:pPr>
          </w:p>
        </w:tc>
        <w:tc>
          <w:tcPr>
            <w:tcW w:w="279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493EF16F" w14:textId="3E7601B9">
            <w:pPr>
              <w:rPr>
                <w:rFonts w:ascii="Arial" w:hAnsi="Arial" w:cs="Arial"/>
                <w:sz w:val="18"/>
                <w:szCs w:val="18"/>
              </w:rPr>
            </w:pPr>
          </w:p>
        </w:tc>
        <w:tc>
          <w:tcPr>
            <w:tcW w:w="296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0EC1161F" w14:textId="77777777">
            <w:pPr>
              <w:rPr>
                <w:rFonts w:ascii="Arial" w:hAnsi="Arial" w:cs="Arial"/>
                <w:sz w:val="18"/>
                <w:szCs w:val="18"/>
              </w:rPr>
            </w:pPr>
          </w:p>
        </w:tc>
        <w:tc>
          <w:tcPr>
            <w:tcW w:w="261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207A4F8C" w14:textId="18FEF9AB">
            <w:pPr>
              <w:rPr>
                <w:rFonts w:ascii="Arial" w:hAnsi="Arial" w:cs="Arial"/>
                <w:sz w:val="18"/>
                <w:szCs w:val="18"/>
              </w:rPr>
            </w:pPr>
          </w:p>
        </w:tc>
      </w:tr>
      <w:tr w:rsidRPr="00CF060E" w:rsidR="009654D3" w:rsidTr="00311BD2" w14:paraId="0F8B8104" w14:textId="77777777">
        <w:trPr>
          <w:cantSplit/>
          <w:trHeight w:val="307"/>
        </w:trPr>
        <w:tc>
          <w:tcPr>
            <w:tcW w:w="5575" w:type="dxa"/>
            <w:vMerge/>
            <w:tcBorders>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009654D3" w:rsidP="00CF060E" w:rsidRDefault="009654D3" w14:paraId="163F82FB" w14:textId="77777777">
            <w:pPr>
              <w:rPr>
                <w:rFonts w:ascii="Arial" w:hAnsi="Arial" w:cs="Arial"/>
                <w:sz w:val="15"/>
                <w:szCs w:val="15"/>
              </w:rPr>
            </w:pPr>
          </w:p>
        </w:tc>
        <w:tc>
          <w:tcPr>
            <w:tcW w:w="2790"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1D908DA9" w14:textId="502CE7BA">
            <w:pPr>
              <w:rPr>
                <w:rFonts w:ascii="Arial" w:hAnsi="Arial" w:cs="Arial"/>
                <w:sz w:val="18"/>
                <w:szCs w:val="18"/>
              </w:rPr>
            </w:pPr>
          </w:p>
        </w:tc>
        <w:tc>
          <w:tcPr>
            <w:tcW w:w="2967"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4D9741E5" w14:textId="77777777">
            <w:pPr>
              <w:rPr>
                <w:rFonts w:ascii="Arial" w:hAnsi="Arial" w:cs="Arial"/>
                <w:sz w:val="18"/>
                <w:szCs w:val="18"/>
              </w:rPr>
            </w:pPr>
          </w:p>
        </w:tc>
        <w:tc>
          <w:tcPr>
            <w:tcW w:w="261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654D3" w:rsidP="00CF060E" w:rsidRDefault="009654D3" w14:paraId="3EC7BC31" w14:textId="08BCD198">
            <w:pPr>
              <w:rPr>
                <w:rFonts w:ascii="Arial" w:hAnsi="Arial" w:cs="Arial"/>
                <w:sz w:val="18"/>
                <w:szCs w:val="18"/>
              </w:rPr>
            </w:pPr>
          </w:p>
        </w:tc>
      </w:tr>
    </w:tbl>
    <w:p w:rsidR="00FA722B" w:rsidRDefault="00FA722B" w14:paraId="43015E0D" w14:textId="77777777">
      <w:r>
        <w:br w:type="page"/>
      </w:r>
    </w:p>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shd w:val="clear" w:color="auto" w:fill="E7E6E6" w:themeFill="background2"/>
        <w:tblLook w:firstRow="1" w:lastRow="0" w:firstColumn="1" w:lastColumn="0" w:noHBand="0" w:noVBand="1" w:val="04A0"/>
      </w:tblPr>
      <w:tblGrid>
        <w:gridCol w:w="1742"/>
        <w:gridCol w:w="1743"/>
        <w:gridCol w:w="1742"/>
        <w:gridCol w:w="1744"/>
        <w:gridCol w:w="1394"/>
        <w:gridCol w:w="349"/>
        <w:gridCol w:w="1744"/>
        <w:gridCol w:w="1746"/>
        <w:gridCol w:w="1744"/>
      </w:tblGrid>
      <w:tr w:rsidRPr="00CF060E" w:rsidR="00E5203C" w:rsidTr="009449B7" w14:paraId="371CE4EB" w14:textId="77777777">
        <w:trPr>
          <w:cantSplit/>
          <w:trHeight w:val="397"/>
        </w:trPr>
        <w:tc>
          <w:tcPr>
            <w:tcW w:w="13948" w:type="dxa"/>
            <w:gridSpan w:val="9"/>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008CFF"/>
            <w:vAlign w:val="center"/>
          </w:tcPr>
          <w:p w:rsidRPr="00DE0BB6" w:rsidR="00E5203C" w:rsidP="006A5305" w:rsidRDefault="006A5305" w14:paraId="17CD3953" w14:textId="5869F6EB">
            <w:pPr>
              <w:jc w:val="center"/>
              <w:rPr>
                <w:rFonts w:ascii="Arial" w:hAnsi="Arial" w:cs="Arial"/>
                <w:b/>
                <w:bCs/>
                <w:color w:val="FFFFFF" w:themeColor="background1"/>
                <w:sz w:val="18"/>
                <w:szCs w:val="18"/>
              </w:rPr>
            </w:pPr>
            <w:r w:rsidRPr="00DE0BB6">
              <w:rPr>
                <w:rFonts w:ascii="Arial" w:hAnsi="Arial" w:cs="Arial"/>
                <w:b/>
                <w:bCs/>
                <w:color w:val="FFFFFF" w:themeColor="background1"/>
                <w:sz w:val="18"/>
                <w:szCs w:val="18"/>
              </w:rPr>
              <w:lastRenderedPageBreak/>
              <w:t>CLIENT OR PRINCIPAL CONTRACTOR DETAILS</w:t>
            </w:r>
          </w:p>
        </w:tc>
      </w:tr>
      <w:tr w:rsidRPr="00CF060E" w:rsidR="00727853" w:rsidTr="00311BD2" w14:paraId="57E651BC" w14:textId="77777777">
        <w:trPr>
          <w:cantSplit/>
          <w:trHeight w:val="397"/>
        </w:trPr>
        <w:tc>
          <w:tcPr>
            <w:tcW w:w="8365"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727853" w:rsidP="00CF060E" w:rsidRDefault="00727853" w14:paraId="2E971973" w14:textId="2DA317AD">
            <w:pPr>
              <w:rPr>
                <w:rFonts w:ascii="Arial" w:hAnsi="Arial" w:cs="Arial"/>
                <w:sz w:val="18"/>
                <w:szCs w:val="18"/>
              </w:rPr>
            </w:pPr>
            <w:r>
              <w:rPr>
                <w:rFonts w:ascii="Arial" w:hAnsi="Arial" w:cs="Arial"/>
                <w:sz w:val="18"/>
                <w:szCs w:val="18"/>
              </w:rPr>
              <w:t>Client:</w:t>
            </w:r>
            <w:r w:rsidR="006F7AC7">
              <w:rPr>
                <w:rFonts w:ascii="Arial" w:hAnsi="Arial" w:cs="Arial"/>
                <w:sz w:val="18"/>
                <w:szCs w:val="18"/>
              </w:rPr>
              <w:t xml:space="preserve"> </w:t>
            </w:r>
          </w:p>
        </w:tc>
        <w:tc>
          <w:tcPr>
            <w:tcW w:w="5583"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9F3CF9" w:rsidR="00727853" w:rsidP="009F3CF9" w:rsidRDefault="009F3CF9" w14:paraId="34FFE44E" w14:textId="25420DAF">
            <w:pPr>
              <w:jc w:val="center"/>
              <w:rPr>
                <w:rFonts w:ascii="Arial" w:hAnsi="Arial" w:cs="Arial"/>
                <w:color w:val="FFFFFF" w:themeColor="background1"/>
                <w:sz w:val="15"/>
                <w:szCs w:val="15"/>
              </w:rPr>
            </w:pPr>
            <w:r w:rsidRPr="006E3D0D">
              <w:rPr>
                <w:rFonts w:ascii="Arial" w:hAnsi="Arial" w:cs="Arial"/>
                <w:color w:val="262626" w:themeColor="text1" w:themeTint="D9"/>
                <w:sz w:val="15"/>
                <w:szCs w:val="15"/>
              </w:rPr>
              <w:t>SCOPE OF WORKS</w:t>
            </w:r>
          </w:p>
        </w:tc>
      </w:tr>
      <w:tr w:rsidRPr="00CF060E" w:rsidR="009F3CF9" w:rsidTr="00311BD2" w14:paraId="53AD71BB" w14:textId="77777777">
        <w:trPr>
          <w:cantSplit/>
          <w:trHeight w:val="397"/>
        </w:trPr>
        <w:tc>
          <w:tcPr>
            <w:tcW w:w="8365"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F3CF9" w:rsidP="00CF060E" w:rsidRDefault="009F3CF9" w14:paraId="67C33100" w14:textId="15581B2B">
            <w:pPr>
              <w:rPr>
                <w:rFonts w:ascii="Arial" w:hAnsi="Arial" w:cs="Arial"/>
                <w:sz w:val="18"/>
                <w:szCs w:val="18"/>
              </w:rPr>
            </w:pPr>
            <w:r>
              <w:rPr>
                <w:rFonts w:ascii="Arial" w:hAnsi="Arial" w:cs="Arial"/>
                <w:sz w:val="18"/>
                <w:szCs w:val="18"/>
              </w:rPr>
              <w:t>Project Name:</w:t>
            </w:r>
            <w:r w:rsidR="006F7AC7">
              <w:rPr>
                <w:rFonts w:ascii="Arial" w:hAnsi="Arial" w:cs="Arial"/>
                <w:sz w:val="18"/>
                <w:szCs w:val="18"/>
              </w:rPr>
              <w:t xml:space="preserve"> </w:t>
            </w:r>
          </w:p>
        </w:tc>
        <w:tc>
          <w:tcPr>
            <w:tcW w:w="5583" w:type="dxa"/>
            <w:gridSpan w:val="4"/>
            <w:vMerge w:val="restart"/>
            <w:tcBorders>
              <w:top w:val="single" w:color="E7E6E6" w:themeColor="background2" w:sz="4" w:space="0"/>
              <w:left w:val="single" w:color="E7E6E6" w:themeColor="background2" w:sz="4" w:space="0"/>
              <w:right w:val="single" w:color="E7E6E6" w:themeColor="background2" w:sz="4" w:space="0"/>
            </w:tcBorders>
            <w:shd w:val="clear" w:color="auto" w:fill="auto"/>
          </w:tcPr>
          <w:p w:rsidR="00410C0F" w:rsidP="009F3CF9" w:rsidRDefault="00410C0F" w14:paraId="3C0B8933" w14:textId="77777777">
            <w:pPr>
              <w:rPr>
                <w:rFonts w:ascii="Arial" w:hAnsi="Arial" w:cs="Arial"/>
                <w:sz w:val="15"/>
                <w:szCs w:val="15"/>
              </w:rPr>
            </w:pPr>
          </w:p>
          <w:p w:rsidR="009F3CF9" w:rsidP="009F3CF9" w:rsidRDefault="00410C0F" w14:paraId="5BCB1CD0" w14:textId="40774E81">
            <w:pPr>
              <w:rPr>
                <w:rFonts w:ascii="Arial" w:hAnsi="Arial" w:cs="Arial"/>
                <w:sz w:val="15"/>
                <w:szCs w:val="15"/>
              </w:rPr>
            </w:pPr>
            <w:r w:rsidRPr="00410C0F">
              <w:rPr>
                <w:rFonts w:ascii="Arial" w:hAnsi="Arial" w:cs="Arial"/>
                <w:sz w:val="15"/>
                <w:szCs w:val="15"/>
              </w:rPr>
              <w:t>Provide a detailed description of the specific work being carried out (otherwise known as a scope of works).</w:t>
            </w:r>
          </w:p>
          <w:p w:rsidR="00410C0F" w:rsidP="009F3CF9" w:rsidRDefault="00410C0F" w14:paraId="6CDA8FA4" w14:textId="77777777">
            <w:pPr>
              <w:rPr>
                <w:rFonts w:ascii="Arial" w:hAnsi="Arial" w:cs="Arial"/>
                <w:sz w:val="15"/>
                <w:szCs w:val="15"/>
              </w:rPr>
            </w:pPr>
          </w:p>
          <w:p w:rsidRPr="00410C0F" w:rsidR="00410C0F" w:rsidP="009F3CF9" w:rsidRDefault="00410C0F" w14:paraId="79C9F448" w14:textId="02ABC6E5">
            <w:pPr>
              <w:rPr>
                <w:rFonts w:ascii="Arial" w:hAnsi="Arial" w:cs="Arial"/>
                <w:sz w:val="18"/>
                <w:szCs w:val="18"/>
              </w:rPr>
            </w:pPr>
          </w:p>
        </w:tc>
      </w:tr>
      <w:tr w:rsidRPr="00CF060E" w:rsidR="009F3CF9" w:rsidTr="00311BD2" w14:paraId="53371931" w14:textId="77777777">
        <w:trPr>
          <w:cantSplit/>
          <w:trHeight w:val="397"/>
        </w:trPr>
        <w:tc>
          <w:tcPr>
            <w:tcW w:w="8365"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F3CF9" w:rsidP="00CF060E" w:rsidRDefault="009F3CF9" w14:paraId="09DF5642" w14:textId="0B4FF427">
            <w:pPr>
              <w:rPr>
                <w:rFonts w:ascii="Arial" w:hAnsi="Arial" w:cs="Arial"/>
                <w:sz w:val="18"/>
                <w:szCs w:val="18"/>
              </w:rPr>
            </w:pPr>
            <w:r>
              <w:rPr>
                <w:rFonts w:ascii="Arial" w:hAnsi="Arial" w:cs="Arial"/>
                <w:sz w:val="18"/>
                <w:szCs w:val="18"/>
              </w:rPr>
              <w:t>Project Address:</w:t>
            </w:r>
            <w:r w:rsidR="006F7AC7">
              <w:rPr>
                <w:rFonts w:ascii="Arial" w:hAnsi="Arial" w:cs="Arial"/>
                <w:sz w:val="18"/>
                <w:szCs w:val="18"/>
              </w:rPr>
              <w:t xml:space="preserve"> </w:t>
            </w:r>
          </w:p>
        </w:tc>
        <w:tc>
          <w:tcPr>
            <w:tcW w:w="5583" w:type="dxa"/>
            <w:gridSpan w:val="4"/>
            <w:vMerge/>
            <w:tcBorders>
              <w:left w:val="single" w:color="E7E6E6" w:themeColor="background2" w:sz="4" w:space="0"/>
              <w:right w:val="single" w:color="E7E6E6" w:themeColor="background2" w:sz="4" w:space="0"/>
            </w:tcBorders>
            <w:shd w:val="clear" w:color="auto" w:fill="auto"/>
            <w:vAlign w:val="center"/>
          </w:tcPr>
          <w:p w:rsidRPr="00CF060E" w:rsidR="009F3CF9" w:rsidP="00CF060E" w:rsidRDefault="009F3CF9" w14:paraId="1BD19B14" w14:textId="77777777">
            <w:pPr>
              <w:rPr>
                <w:rFonts w:ascii="Arial" w:hAnsi="Arial" w:cs="Arial"/>
                <w:sz w:val="18"/>
                <w:szCs w:val="18"/>
              </w:rPr>
            </w:pPr>
          </w:p>
        </w:tc>
      </w:tr>
      <w:tr w:rsidRPr="00CF060E" w:rsidR="009F3CF9" w:rsidTr="00311BD2" w14:paraId="0069FF42" w14:textId="77777777">
        <w:trPr>
          <w:cantSplit/>
          <w:trHeight w:val="397"/>
        </w:trPr>
        <w:tc>
          <w:tcPr>
            <w:tcW w:w="8365"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F3CF9" w:rsidP="00CF060E" w:rsidRDefault="009F3CF9" w14:paraId="49B18425" w14:textId="201BD58A">
            <w:pPr>
              <w:rPr>
                <w:rFonts w:ascii="Arial" w:hAnsi="Arial" w:cs="Arial"/>
                <w:sz w:val="18"/>
                <w:szCs w:val="18"/>
              </w:rPr>
            </w:pPr>
            <w:r>
              <w:rPr>
                <w:rFonts w:ascii="Arial" w:hAnsi="Arial" w:cs="Arial"/>
                <w:sz w:val="18"/>
                <w:szCs w:val="18"/>
              </w:rPr>
              <w:t>Project Manager:</w:t>
            </w:r>
            <w:r w:rsidR="006F7AC7">
              <w:rPr>
                <w:rFonts w:ascii="Arial" w:hAnsi="Arial" w:cs="Arial"/>
                <w:sz w:val="18"/>
                <w:szCs w:val="18"/>
              </w:rPr>
              <w:t xml:space="preserve"> </w:t>
            </w:r>
          </w:p>
        </w:tc>
        <w:tc>
          <w:tcPr>
            <w:tcW w:w="5583" w:type="dxa"/>
            <w:gridSpan w:val="4"/>
            <w:vMerge/>
            <w:tcBorders>
              <w:left w:val="single" w:color="E7E6E6" w:themeColor="background2" w:sz="4" w:space="0"/>
              <w:right w:val="single" w:color="E7E6E6" w:themeColor="background2" w:sz="4" w:space="0"/>
            </w:tcBorders>
            <w:shd w:val="clear" w:color="auto" w:fill="auto"/>
            <w:vAlign w:val="center"/>
          </w:tcPr>
          <w:p w:rsidRPr="00CF060E" w:rsidR="009F3CF9" w:rsidP="00CF060E" w:rsidRDefault="009F3CF9" w14:paraId="13BE23A4" w14:textId="77777777">
            <w:pPr>
              <w:rPr>
                <w:rFonts w:ascii="Arial" w:hAnsi="Arial" w:cs="Arial"/>
                <w:sz w:val="18"/>
                <w:szCs w:val="18"/>
              </w:rPr>
            </w:pPr>
          </w:p>
        </w:tc>
      </w:tr>
      <w:tr w:rsidRPr="00CF060E" w:rsidR="009F3CF9" w:rsidTr="00311BD2" w14:paraId="48C02AB6" w14:textId="77777777">
        <w:trPr>
          <w:cantSplit/>
          <w:trHeight w:val="397"/>
        </w:trPr>
        <w:tc>
          <w:tcPr>
            <w:tcW w:w="8365"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F3CF9" w:rsidP="00CF060E" w:rsidRDefault="009F3CF9" w14:paraId="27B2B138" w14:textId="0173B3DE">
            <w:pPr>
              <w:rPr>
                <w:rFonts w:ascii="Arial" w:hAnsi="Arial" w:cs="Arial"/>
                <w:sz w:val="18"/>
                <w:szCs w:val="18"/>
              </w:rPr>
            </w:pPr>
            <w:r>
              <w:rPr>
                <w:rFonts w:ascii="Arial" w:hAnsi="Arial" w:cs="Arial"/>
                <w:sz w:val="18"/>
                <w:szCs w:val="18"/>
              </w:rPr>
              <w:t>Contact Phone:</w:t>
            </w:r>
            <w:r w:rsidR="006F7AC7">
              <w:rPr>
                <w:rFonts w:ascii="Arial" w:hAnsi="Arial" w:cs="Arial"/>
                <w:sz w:val="18"/>
                <w:szCs w:val="18"/>
              </w:rPr>
              <w:t xml:space="preserve"> </w:t>
            </w:r>
          </w:p>
        </w:tc>
        <w:tc>
          <w:tcPr>
            <w:tcW w:w="5583" w:type="dxa"/>
            <w:gridSpan w:val="4"/>
            <w:vMerge/>
            <w:tcBorders>
              <w:left w:val="single" w:color="E7E6E6" w:themeColor="background2" w:sz="4" w:space="0"/>
              <w:right w:val="single" w:color="E7E6E6" w:themeColor="background2" w:sz="4" w:space="0"/>
            </w:tcBorders>
            <w:shd w:val="clear" w:color="auto" w:fill="auto"/>
            <w:vAlign w:val="center"/>
          </w:tcPr>
          <w:p w:rsidRPr="00CF060E" w:rsidR="009F3CF9" w:rsidP="00CF060E" w:rsidRDefault="009F3CF9" w14:paraId="3ED9E8AE" w14:textId="77777777">
            <w:pPr>
              <w:rPr>
                <w:rFonts w:ascii="Arial" w:hAnsi="Arial" w:cs="Arial"/>
                <w:sz w:val="18"/>
                <w:szCs w:val="18"/>
              </w:rPr>
            </w:pPr>
          </w:p>
        </w:tc>
      </w:tr>
      <w:tr w:rsidRPr="00CF060E" w:rsidR="009F3CF9" w:rsidTr="00311BD2" w14:paraId="4D139306" w14:textId="77777777">
        <w:trPr>
          <w:cantSplit/>
          <w:trHeight w:val="397"/>
        </w:trPr>
        <w:tc>
          <w:tcPr>
            <w:tcW w:w="8365"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F3CF9" w:rsidP="00CF060E" w:rsidRDefault="009F3CF9" w14:paraId="1F3DD0AC" w14:textId="4AD18AB5">
            <w:pPr>
              <w:rPr>
                <w:rFonts w:ascii="Arial" w:hAnsi="Arial" w:cs="Arial"/>
                <w:sz w:val="18"/>
                <w:szCs w:val="18"/>
              </w:rPr>
            </w:pPr>
            <w:r>
              <w:rPr>
                <w:rFonts w:ascii="Arial" w:hAnsi="Arial" w:cs="Arial"/>
                <w:sz w:val="18"/>
                <w:szCs w:val="18"/>
              </w:rPr>
              <w:t>Project Manager Signature:</w:t>
            </w:r>
          </w:p>
        </w:tc>
        <w:tc>
          <w:tcPr>
            <w:tcW w:w="5583" w:type="dxa"/>
            <w:gridSpan w:val="4"/>
            <w:vMerge/>
            <w:tcBorders>
              <w:left w:val="single" w:color="E7E6E6" w:themeColor="background2" w:sz="4" w:space="0"/>
              <w:right w:val="single" w:color="E7E6E6" w:themeColor="background2" w:sz="4" w:space="0"/>
            </w:tcBorders>
            <w:shd w:val="clear" w:color="auto" w:fill="auto"/>
            <w:vAlign w:val="center"/>
          </w:tcPr>
          <w:p w:rsidRPr="00CF060E" w:rsidR="009F3CF9" w:rsidP="00CF060E" w:rsidRDefault="009F3CF9" w14:paraId="0D27DB45" w14:textId="77777777">
            <w:pPr>
              <w:rPr>
                <w:rFonts w:ascii="Arial" w:hAnsi="Arial" w:cs="Arial"/>
                <w:sz w:val="18"/>
                <w:szCs w:val="18"/>
              </w:rPr>
            </w:pPr>
          </w:p>
        </w:tc>
      </w:tr>
      <w:tr w:rsidRPr="00CF060E" w:rsidR="009F3CF9" w:rsidTr="00311BD2" w14:paraId="0F86C826" w14:textId="77777777">
        <w:trPr>
          <w:cantSplit/>
          <w:trHeight w:val="397"/>
        </w:trPr>
        <w:tc>
          <w:tcPr>
            <w:tcW w:w="8365"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F3CF9" w:rsidP="00CF060E" w:rsidRDefault="009F3CF9" w14:paraId="3D4099B7" w14:textId="1BAB8BEC">
            <w:pPr>
              <w:rPr>
                <w:rFonts w:ascii="Arial" w:hAnsi="Arial" w:cs="Arial"/>
                <w:sz w:val="18"/>
                <w:szCs w:val="18"/>
              </w:rPr>
            </w:pPr>
            <w:r>
              <w:rPr>
                <w:rFonts w:ascii="Arial" w:hAnsi="Arial" w:cs="Arial"/>
                <w:sz w:val="18"/>
                <w:szCs w:val="18"/>
              </w:rPr>
              <w:t>Date SWMS supplied to Project Manager:</w:t>
            </w:r>
            <w:r w:rsidR="006F7AC7">
              <w:rPr>
                <w:rFonts w:ascii="Arial" w:hAnsi="Arial" w:cs="Arial"/>
                <w:sz w:val="18"/>
                <w:szCs w:val="18"/>
              </w:rPr>
              <w:t xml:space="preserve"> </w:t>
            </w:r>
          </w:p>
        </w:tc>
        <w:tc>
          <w:tcPr>
            <w:tcW w:w="5583" w:type="dxa"/>
            <w:gridSpan w:val="4"/>
            <w:vMerge/>
            <w:tcBorders>
              <w:left w:val="single" w:color="E7E6E6" w:themeColor="background2" w:sz="4" w:space="0"/>
              <w:bottom w:val="single" w:color="E7E6E6" w:themeColor="background2" w:sz="4" w:space="0"/>
              <w:right w:val="single" w:color="E7E6E6" w:themeColor="background2" w:sz="4" w:space="0"/>
            </w:tcBorders>
            <w:shd w:val="clear" w:color="auto" w:fill="auto"/>
            <w:vAlign w:val="center"/>
          </w:tcPr>
          <w:p w:rsidRPr="00CF060E" w:rsidR="009F3CF9" w:rsidP="00CF060E" w:rsidRDefault="009F3CF9" w14:paraId="5FBDCDA3" w14:textId="77777777">
            <w:pPr>
              <w:rPr>
                <w:rFonts w:ascii="Arial" w:hAnsi="Arial" w:cs="Arial"/>
                <w:sz w:val="18"/>
                <w:szCs w:val="18"/>
              </w:rPr>
            </w:pPr>
          </w:p>
        </w:tc>
      </w:tr>
      <w:tr w:rsidRPr="00CF060E" w:rsidR="00522652" w:rsidTr="009449B7" w14:paraId="54B14090" w14:textId="77777777">
        <w:trPr>
          <w:cantSplit/>
          <w:trHeight w:val="397"/>
        </w:trPr>
        <w:tc>
          <w:tcPr>
            <w:tcW w:w="13948" w:type="dxa"/>
            <w:gridSpan w:val="9"/>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008CFF"/>
            <w:vAlign w:val="center"/>
          </w:tcPr>
          <w:p w:rsidRPr="00DE0BB6" w:rsidR="00522652" w:rsidP="00522652" w:rsidRDefault="00522652" w14:paraId="537899CD" w14:textId="7AD9D1E9">
            <w:pPr>
              <w:jc w:val="center"/>
              <w:rPr>
                <w:rFonts w:ascii="Arial" w:hAnsi="Arial" w:cs="Arial"/>
                <w:b/>
                <w:bCs/>
                <w:sz w:val="18"/>
                <w:szCs w:val="18"/>
              </w:rPr>
            </w:pPr>
            <w:r w:rsidRPr="00DE0BB6">
              <w:rPr>
                <w:rFonts w:ascii="Arial" w:hAnsi="Arial" w:cs="Arial"/>
                <w:b/>
                <w:bCs/>
                <w:color w:val="FFFFFF" w:themeColor="background1"/>
                <w:sz w:val="18"/>
                <w:szCs w:val="18"/>
              </w:rPr>
              <w:t>ANY HIGH-RISK CONSTRUCTION WORK BEING CARRIED OUT</w:t>
            </w:r>
          </w:p>
        </w:tc>
      </w:tr>
      <w:tr w:rsidRPr="00CF060E" w:rsidR="00100653" w:rsidTr="00311BD2" w14:paraId="28F02218" w14:textId="77777777">
        <w:trPr>
          <w:cantSplit/>
          <w:trHeight w:val="397"/>
        </w:trPr>
        <w:tc>
          <w:tcPr>
            <w:tcW w:w="6971"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100653" w:rsidR="00100653" w:rsidP="00100653" w:rsidRDefault="00E417D9" w14:paraId="09A00CE9" w14:textId="59841894">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ed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00225B66">
              <w:rPr>
                <w:rFonts w:ascii="Arial" w:hAnsi="Arial" w:cs="Arial"/>
                <w:color w:val="262626" w:themeColor="text1" w:themeTint="D9"/>
                <w:sz w:val="15"/>
                <w:szCs w:val="15"/>
              </w:rPr>
              <w:t>i</w:t>
            </w:r>
            <w:r w:rsidRPr="00100653" w:rsidR="00100653">
              <w:rPr>
                <w:rFonts w:ascii="Arial" w:hAnsi="Arial" w:cs="Arial"/>
                <w:color w:val="262626" w:themeColor="text1" w:themeTint="D9"/>
                <w:sz w:val="15"/>
                <w:szCs w:val="15"/>
              </w:rPr>
              <w:t>nvolves a risk of a person falling more than 2 meters.</w:t>
            </w:r>
          </w:p>
        </w:tc>
        <w:tc>
          <w:tcPr>
            <w:tcW w:w="6977"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100653" w:rsidR="00100653" w:rsidP="00100653" w:rsidRDefault="00DE5ABF" w14:paraId="4C27ABA1" w14:textId="62044213">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is carried out on or near pressurised gas mains or piping</w:t>
            </w:r>
            <w:r w:rsidR="00225B66">
              <w:rPr>
                <w:rFonts w:ascii="Arial" w:hAnsi="Arial" w:cs="Arial"/>
                <w:color w:val="262626" w:themeColor="text1" w:themeTint="D9"/>
                <w:sz w:val="15"/>
                <w:szCs w:val="15"/>
              </w:rPr>
              <w:t>.</w:t>
            </w:r>
          </w:p>
        </w:tc>
      </w:tr>
      <w:tr w:rsidRPr="00CF060E" w:rsidR="00100653" w:rsidTr="00311BD2" w14:paraId="08C401F8" w14:textId="77777777">
        <w:trPr>
          <w:cantSplit/>
          <w:trHeight w:val="397"/>
        </w:trPr>
        <w:tc>
          <w:tcPr>
            <w:tcW w:w="6971"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100653" w:rsidR="00100653" w:rsidP="00100653" w:rsidRDefault="00181D52" w14:paraId="46C9E2DC" w14:textId="657883C5">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bookmarkStart w:name="Check2" w:id="1"/>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bookmarkEnd w:id="1"/>
            <w:r w:rsidR="00E417D9">
              <w:rPr>
                <w:rFonts w:ascii="Arial" w:hAnsi="Arial" w:cs="Arial"/>
                <w:color w:val="262626" w:themeColor="text1" w:themeTint="D9"/>
                <w:sz w:val="15"/>
                <w:szCs w:val="15"/>
              </w:rPr>
              <w:t xml:space="preserve"> </w:t>
            </w:r>
            <w:r w:rsidRPr="00100653" w:rsidR="00100653">
              <w:rPr>
                <w:rFonts w:ascii="Arial" w:hAnsi="Arial" w:cs="Arial"/>
                <w:color w:val="262626" w:themeColor="text1" w:themeTint="D9"/>
                <w:sz w:val="15"/>
                <w:szCs w:val="15"/>
              </w:rPr>
              <w:t>is carried out on a telecommunication tower</w:t>
            </w:r>
            <w:r w:rsidR="00225B66">
              <w:rPr>
                <w:rFonts w:ascii="Arial" w:hAnsi="Arial" w:cs="Arial"/>
                <w:color w:val="262626" w:themeColor="text1" w:themeTint="D9"/>
                <w:sz w:val="15"/>
                <w:szCs w:val="15"/>
              </w:rPr>
              <w:t>.</w:t>
            </w:r>
          </w:p>
        </w:tc>
        <w:tc>
          <w:tcPr>
            <w:tcW w:w="6977"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100653" w:rsidR="00100653" w:rsidP="00100653" w:rsidRDefault="00DE5ABF" w14:paraId="2CE5D909" w14:textId="245DAF0D">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is carried out on or near chemical, fuel or refrigerant lines</w:t>
            </w:r>
            <w:r w:rsidR="00225B66">
              <w:rPr>
                <w:rFonts w:ascii="Arial" w:hAnsi="Arial" w:cs="Arial"/>
                <w:color w:val="262626" w:themeColor="text1" w:themeTint="D9"/>
                <w:sz w:val="15"/>
                <w:szCs w:val="15"/>
              </w:rPr>
              <w:t>.</w:t>
            </w:r>
          </w:p>
        </w:tc>
      </w:tr>
      <w:tr w:rsidRPr="00CF060E" w:rsidR="00100653" w:rsidTr="00311BD2" w14:paraId="18F99386" w14:textId="77777777">
        <w:trPr>
          <w:cantSplit/>
          <w:trHeight w:val="397"/>
        </w:trPr>
        <w:tc>
          <w:tcPr>
            <w:tcW w:w="6971"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100653" w:rsidR="00100653" w:rsidP="00100653" w:rsidRDefault="00181D52" w14:paraId="36F11BC1" w14:textId="1DC24B45">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sidR="00E417D9">
              <w:rPr>
                <w:rFonts w:ascii="Arial" w:hAnsi="Arial" w:cs="Arial"/>
                <w:color w:val="262626" w:themeColor="text1" w:themeTint="D9"/>
                <w:sz w:val="15"/>
                <w:szCs w:val="15"/>
              </w:rPr>
              <w:t xml:space="preserve"> </w:t>
            </w:r>
            <w:r w:rsidRPr="00100653" w:rsidR="00100653">
              <w:rPr>
                <w:rFonts w:ascii="Arial" w:hAnsi="Arial" w:cs="Arial"/>
                <w:color w:val="262626" w:themeColor="text1" w:themeTint="D9"/>
                <w:sz w:val="15"/>
                <w:szCs w:val="15"/>
              </w:rPr>
              <w:t>involves demolition of an element of a structure that is load-bearing</w:t>
            </w:r>
            <w:r w:rsidR="00225B66">
              <w:rPr>
                <w:rFonts w:ascii="Arial" w:hAnsi="Arial" w:cs="Arial"/>
                <w:color w:val="262626" w:themeColor="text1" w:themeTint="D9"/>
                <w:sz w:val="15"/>
                <w:szCs w:val="15"/>
              </w:rPr>
              <w:t>.</w:t>
            </w:r>
          </w:p>
        </w:tc>
        <w:tc>
          <w:tcPr>
            <w:tcW w:w="6977"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100653" w:rsidR="00100653" w:rsidP="00100653" w:rsidRDefault="00DE5ABF" w14:paraId="3811ABD3" w14:textId="64FFE8DF">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is carried out on or near energised electrical installations or services</w:t>
            </w:r>
            <w:r w:rsidR="00225B66">
              <w:rPr>
                <w:rFonts w:ascii="Arial" w:hAnsi="Arial" w:cs="Arial"/>
                <w:color w:val="262626" w:themeColor="text1" w:themeTint="D9"/>
                <w:sz w:val="15"/>
                <w:szCs w:val="15"/>
              </w:rPr>
              <w:t>.</w:t>
            </w:r>
          </w:p>
        </w:tc>
      </w:tr>
      <w:tr w:rsidRPr="00CF060E" w:rsidR="00100653" w:rsidTr="00311BD2" w14:paraId="67750650" w14:textId="77777777">
        <w:trPr>
          <w:cantSplit/>
          <w:trHeight w:val="397"/>
        </w:trPr>
        <w:tc>
          <w:tcPr>
            <w:tcW w:w="6971"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100653" w:rsidR="00100653" w:rsidP="00100653" w:rsidRDefault="00E417D9" w14:paraId="3B89B1A4" w14:textId="5EC19CD7">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involves demolition of an element</w:t>
            </w:r>
            <w:r w:rsidR="00225B66">
              <w:rPr>
                <w:rFonts w:ascii="Arial" w:hAnsi="Arial" w:cs="Arial"/>
                <w:color w:val="262626" w:themeColor="text1" w:themeTint="D9"/>
                <w:sz w:val="15"/>
                <w:szCs w:val="15"/>
              </w:rPr>
              <w:t xml:space="preserve"> related to the physical integrity</w:t>
            </w:r>
            <w:r w:rsidRPr="00225B66" w:rsidR="00225B66">
              <w:rPr>
                <w:rFonts w:ascii="Arial" w:hAnsi="Arial" w:cs="Arial"/>
                <w:color w:val="262626" w:themeColor="text1" w:themeTint="D9"/>
                <w:sz w:val="15"/>
                <w:szCs w:val="15"/>
              </w:rPr>
              <w:t xml:space="preserve"> of a structure</w:t>
            </w:r>
            <w:r w:rsidR="00225B66">
              <w:rPr>
                <w:rFonts w:ascii="Arial" w:hAnsi="Arial" w:cs="Arial"/>
                <w:color w:val="262626" w:themeColor="text1" w:themeTint="D9"/>
                <w:sz w:val="15"/>
                <w:szCs w:val="15"/>
              </w:rPr>
              <w:t>.</w:t>
            </w:r>
          </w:p>
        </w:tc>
        <w:tc>
          <w:tcPr>
            <w:tcW w:w="6977"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100653" w:rsidR="00100653" w:rsidP="00100653" w:rsidRDefault="00DE5ABF" w14:paraId="5F129899" w14:textId="2C99D53F">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is carried out in an area that may have a contaminated or flammable atmosphere</w:t>
            </w:r>
            <w:r w:rsidR="00225B66">
              <w:rPr>
                <w:rFonts w:ascii="Arial" w:hAnsi="Arial" w:cs="Arial"/>
                <w:color w:val="262626" w:themeColor="text1" w:themeTint="D9"/>
                <w:sz w:val="15"/>
                <w:szCs w:val="15"/>
              </w:rPr>
              <w:t>.</w:t>
            </w:r>
          </w:p>
        </w:tc>
      </w:tr>
      <w:tr w:rsidRPr="00CF060E" w:rsidR="00100653" w:rsidTr="00311BD2" w14:paraId="08736B5E" w14:textId="77777777">
        <w:trPr>
          <w:cantSplit/>
          <w:trHeight w:val="397"/>
        </w:trPr>
        <w:tc>
          <w:tcPr>
            <w:tcW w:w="6971"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100653" w:rsidR="00100653" w:rsidP="00100653" w:rsidRDefault="00DE5ABF" w14:paraId="6547F48D" w14:textId="29AC13FF">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involves, or is likely to involve, disturbing asbestos</w:t>
            </w:r>
            <w:r w:rsidR="00225B66">
              <w:rPr>
                <w:rFonts w:ascii="Arial" w:hAnsi="Arial" w:cs="Arial"/>
                <w:color w:val="262626" w:themeColor="text1" w:themeTint="D9"/>
                <w:sz w:val="15"/>
                <w:szCs w:val="15"/>
              </w:rPr>
              <w:t>.</w:t>
            </w:r>
          </w:p>
        </w:tc>
        <w:tc>
          <w:tcPr>
            <w:tcW w:w="6977"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100653" w:rsidR="00100653" w:rsidP="00100653" w:rsidRDefault="00DE5ABF" w14:paraId="4025E29D" w14:textId="432A1189">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involves tilt-up or precast concrete</w:t>
            </w:r>
            <w:r w:rsidR="00225B66">
              <w:rPr>
                <w:rFonts w:ascii="Arial" w:hAnsi="Arial" w:cs="Arial"/>
                <w:color w:val="262626" w:themeColor="text1" w:themeTint="D9"/>
                <w:sz w:val="15"/>
                <w:szCs w:val="15"/>
              </w:rPr>
              <w:t>.</w:t>
            </w:r>
          </w:p>
        </w:tc>
      </w:tr>
      <w:tr w:rsidRPr="00225B66" w:rsidR="00225B66" w:rsidTr="00311BD2" w14:paraId="5458C800" w14:textId="77777777">
        <w:trPr>
          <w:cantSplit/>
          <w:trHeight w:val="397"/>
        </w:trPr>
        <w:tc>
          <w:tcPr>
            <w:tcW w:w="6971"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225B66" w:rsidR="00225B66" w:rsidP="00100653" w:rsidRDefault="00DE5ABF" w14:paraId="47252CAE" w14:textId="7EE063FE">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involves structural alteration or repair that requires temporary support to prevent collapse</w:t>
            </w:r>
            <w:r w:rsidR="00225B66">
              <w:rPr>
                <w:rFonts w:ascii="Arial" w:hAnsi="Arial" w:cs="Arial"/>
                <w:color w:val="262626" w:themeColor="text1" w:themeTint="D9"/>
                <w:sz w:val="15"/>
                <w:szCs w:val="15"/>
              </w:rPr>
              <w:t>.</w:t>
            </w:r>
          </w:p>
        </w:tc>
        <w:tc>
          <w:tcPr>
            <w:tcW w:w="6977"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225B66" w:rsidR="00225B66" w:rsidP="00100653" w:rsidRDefault="00DE5ABF" w14:paraId="1C67C762" w14:textId="649AC434">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is carried out on, in or adjacent to a road, railway, shipping lane or other traffic corridor</w:t>
            </w:r>
            <w:r w:rsidR="00225B66">
              <w:rPr>
                <w:rFonts w:ascii="Arial" w:hAnsi="Arial" w:cs="Arial"/>
                <w:color w:val="262626" w:themeColor="text1" w:themeTint="D9"/>
                <w:sz w:val="15"/>
                <w:szCs w:val="15"/>
              </w:rPr>
              <w:t>.</w:t>
            </w:r>
          </w:p>
        </w:tc>
      </w:tr>
      <w:tr w:rsidRPr="00225B66" w:rsidR="00225B66" w:rsidTr="00311BD2" w14:paraId="2388A83A" w14:textId="77777777">
        <w:trPr>
          <w:cantSplit/>
          <w:trHeight w:val="397"/>
        </w:trPr>
        <w:tc>
          <w:tcPr>
            <w:tcW w:w="6971"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225B66" w:rsidR="00225B66" w:rsidP="00100653" w:rsidRDefault="00DE5ABF" w14:paraId="68C18254" w14:textId="3226098A">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is carried out in or near a confined space</w:t>
            </w:r>
            <w:r w:rsidR="00225B66">
              <w:rPr>
                <w:rFonts w:ascii="Arial" w:hAnsi="Arial" w:cs="Arial"/>
                <w:color w:val="262626" w:themeColor="text1" w:themeTint="D9"/>
                <w:sz w:val="15"/>
                <w:szCs w:val="15"/>
              </w:rPr>
              <w:t>.</w:t>
            </w:r>
          </w:p>
        </w:tc>
        <w:tc>
          <w:tcPr>
            <w:tcW w:w="6977"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225B66" w:rsidR="00225B66" w:rsidP="00100653" w:rsidRDefault="00DE5ABF" w14:paraId="58111CBF" w14:textId="0162EB24">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is carried out in an area of a workplace where there is any movement of powered mobile plant</w:t>
            </w:r>
            <w:r w:rsidR="00225B66">
              <w:rPr>
                <w:rFonts w:ascii="Arial" w:hAnsi="Arial" w:cs="Arial"/>
                <w:color w:val="262626" w:themeColor="text1" w:themeTint="D9"/>
                <w:sz w:val="15"/>
                <w:szCs w:val="15"/>
              </w:rPr>
              <w:t>.</w:t>
            </w:r>
          </w:p>
        </w:tc>
      </w:tr>
      <w:tr w:rsidRPr="00225B66" w:rsidR="00225B66" w:rsidTr="00311BD2" w14:paraId="33A84DD8" w14:textId="77777777">
        <w:trPr>
          <w:cantSplit/>
          <w:trHeight w:val="397"/>
        </w:trPr>
        <w:tc>
          <w:tcPr>
            <w:tcW w:w="6971"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225B66" w:rsidR="00225B66" w:rsidP="00225B66" w:rsidRDefault="00DE5ABF" w14:paraId="3FF83855" w14:textId="18D5CD33">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is carried out in</w:t>
            </w:r>
            <w:r w:rsidR="00225B66">
              <w:rPr>
                <w:rFonts w:ascii="Arial" w:hAnsi="Arial" w:cs="Arial"/>
                <w:color w:val="262626" w:themeColor="text1" w:themeTint="D9"/>
                <w:sz w:val="15"/>
                <w:szCs w:val="15"/>
              </w:rPr>
              <w:t>/</w:t>
            </w:r>
            <w:r w:rsidRPr="00225B66" w:rsidR="00225B66">
              <w:rPr>
                <w:rFonts w:ascii="Arial" w:hAnsi="Arial" w:cs="Arial"/>
                <w:color w:val="262626" w:themeColor="text1" w:themeTint="D9"/>
                <w:sz w:val="15"/>
                <w:szCs w:val="15"/>
              </w:rPr>
              <w:t xml:space="preserve">near a shaft or trench deeper than 1.5m or </w:t>
            </w:r>
            <w:r w:rsidR="00225B66">
              <w:rPr>
                <w:rFonts w:ascii="Arial" w:hAnsi="Arial" w:cs="Arial"/>
                <w:color w:val="262626" w:themeColor="text1" w:themeTint="D9"/>
                <w:sz w:val="15"/>
                <w:szCs w:val="15"/>
              </w:rPr>
              <w:t>t</w:t>
            </w:r>
            <w:r w:rsidRPr="00225B66" w:rsidR="00225B66">
              <w:rPr>
                <w:rFonts w:ascii="Arial" w:hAnsi="Arial" w:cs="Arial"/>
                <w:color w:val="262626" w:themeColor="text1" w:themeTint="D9"/>
                <w:sz w:val="15"/>
                <w:szCs w:val="15"/>
              </w:rPr>
              <w:t>unnel</w:t>
            </w:r>
            <w:r w:rsidR="00225B66">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involv</w:t>
            </w:r>
            <w:r w:rsidR="00225B66">
              <w:rPr>
                <w:rFonts w:ascii="Arial" w:hAnsi="Arial" w:cs="Arial"/>
                <w:color w:val="262626" w:themeColor="text1" w:themeTint="D9"/>
                <w:sz w:val="15"/>
                <w:szCs w:val="15"/>
              </w:rPr>
              <w:t>ing</w:t>
            </w:r>
            <w:r w:rsidRPr="00225B66" w:rsidR="00225B66">
              <w:rPr>
                <w:rFonts w:ascii="Arial" w:hAnsi="Arial" w:cs="Arial"/>
                <w:color w:val="262626" w:themeColor="text1" w:themeTint="D9"/>
                <w:sz w:val="15"/>
                <w:szCs w:val="15"/>
              </w:rPr>
              <w:t xml:space="preserve"> use of explosives</w:t>
            </w:r>
            <w:r w:rsidR="00225B66">
              <w:rPr>
                <w:rFonts w:ascii="Arial" w:hAnsi="Arial" w:cs="Arial"/>
                <w:color w:val="262626" w:themeColor="text1" w:themeTint="D9"/>
                <w:sz w:val="15"/>
                <w:szCs w:val="15"/>
              </w:rPr>
              <w:t>.</w:t>
            </w:r>
          </w:p>
        </w:tc>
        <w:tc>
          <w:tcPr>
            <w:tcW w:w="6977"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225B66" w:rsidR="00225B66" w:rsidP="00100653" w:rsidRDefault="00DE5ABF" w14:paraId="4160A50A" w14:textId="11ADE870">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225B66" w:rsidR="00225B66">
              <w:rPr>
                <w:rFonts w:ascii="Arial" w:hAnsi="Arial" w:cs="Arial"/>
                <w:color w:val="262626" w:themeColor="text1" w:themeTint="D9"/>
                <w:sz w:val="15"/>
                <w:szCs w:val="15"/>
              </w:rPr>
              <w:t>is carried out in areas with artificial extremes of temperature</w:t>
            </w:r>
            <w:r w:rsidR="00225B66">
              <w:rPr>
                <w:rFonts w:ascii="Arial" w:hAnsi="Arial" w:cs="Arial"/>
                <w:color w:val="262626" w:themeColor="text1" w:themeTint="D9"/>
                <w:sz w:val="15"/>
                <w:szCs w:val="15"/>
              </w:rPr>
              <w:t>.</w:t>
            </w:r>
          </w:p>
        </w:tc>
      </w:tr>
      <w:tr w:rsidRPr="00CF060E" w:rsidR="00225B66" w:rsidTr="00311BD2" w14:paraId="74CA5116" w14:textId="77777777">
        <w:trPr>
          <w:cantSplit/>
          <w:trHeight w:val="397"/>
        </w:trPr>
        <w:tc>
          <w:tcPr>
            <w:tcW w:w="6971" w:type="dxa"/>
            <w:gridSpan w:val="4"/>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225B66" w:rsidR="00225B66" w:rsidP="00225B66" w:rsidRDefault="00DE5ABF" w14:paraId="14C4C9A0" w14:textId="41396ABA">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E417D9" w:rsidR="00E417D9">
              <w:rPr>
                <w:rFonts w:ascii="Arial" w:hAnsi="Arial" w:cs="Arial"/>
                <w:color w:val="262626" w:themeColor="text1" w:themeTint="D9"/>
                <w:sz w:val="15"/>
                <w:szCs w:val="15"/>
              </w:rPr>
              <w:t>is carried out in or near water or other liquid that involves a risk of drowning</w:t>
            </w:r>
            <w:r w:rsidR="00E417D9">
              <w:rPr>
                <w:rFonts w:ascii="Arial" w:hAnsi="Arial" w:cs="Arial"/>
                <w:color w:val="262626" w:themeColor="text1" w:themeTint="D9"/>
                <w:sz w:val="15"/>
                <w:szCs w:val="15"/>
              </w:rPr>
              <w:t>.</w:t>
            </w:r>
          </w:p>
        </w:tc>
        <w:tc>
          <w:tcPr>
            <w:tcW w:w="6977" w:type="dxa"/>
            <w:gridSpan w:val="5"/>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225B66" w:rsidR="00225B66" w:rsidP="00225B66" w:rsidRDefault="00DE5ABF" w14:paraId="7399F7F4" w14:textId="31C39D25">
            <w:pP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2"/>
                  <w:enabled/>
                  <w:calcOnExit w:val="false"/>
                  <w:checkBox>
                    <w:sizeAuto/>
                    <w:default w:val="false"/>
                    <w:checked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r>
              <w:rPr>
                <w:rFonts w:ascii="Arial" w:hAnsi="Arial" w:cs="Arial"/>
                <w:color w:val="262626" w:themeColor="text1" w:themeTint="D9"/>
                <w:sz w:val="15"/>
                <w:szCs w:val="15"/>
              </w:rPr>
              <w:t xml:space="preserve"> </w:t>
            </w:r>
            <w:r w:rsidRPr="00E417D9" w:rsidR="00E417D9">
              <w:rPr>
                <w:rFonts w:ascii="Arial" w:hAnsi="Arial" w:cs="Arial"/>
                <w:color w:val="262626" w:themeColor="text1" w:themeTint="D9"/>
                <w:sz w:val="15"/>
                <w:szCs w:val="15"/>
              </w:rPr>
              <w:t>involves diving work.</w:t>
            </w:r>
          </w:p>
        </w:tc>
      </w:tr>
      <w:tr w:rsidRPr="00CF060E" w:rsidR="00100653" w:rsidTr="009449B7" w14:paraId="2190AEC7" w14:textId="77777777">
        <w:trPr>
          <w:cantSplit/>
          <w:trHeight w:val="397"/>
        </w:trPr>
        <w:tc>
          <w:tcPr>
            <w:tcW w:w="13948" w:type="dxa"/>
            <w:gridSpan w:val="9"/>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008CFF"/>
            <w:vAlign w:val="center"/>
          </w:tcPr>
          <w:p w:rsidRPr="00DE0BB6" w:rsidR="007C02D0" w:rsidP="007C02D0" w:rsidRDefault="00365836" w14:paraId="581465C2" w14:textId="74B90775">
            <w:pPr>
              <w:jc w:val="center"/>
              <w:rPr>
                <w:rFonts w:ascii="Arial" w:hAnsi="Arial" w:cs="Arial"/>
                <w:b/>
                <w:bCs/>
                <w:color w:val="FFFFFF" w:themeColor="background1"/>
                <w:sz w:val="18"/>
                <w:szCs w:val="18"/>
              </w:rPr>
            </w:pPr>
            <w:r w:rsidRPr="00DE0BB6">
              <w:rPr>
                <w:rFonts w:ascii="Arial" w:hAnsi="Arial" w:cs="Arial"/>
                <w:b/>
                <w:bCs/>
                <w:color w:val="FFFFFF" w:themeColor="background1"/>
                <w:sz w:val="18"/>
                <w:szCs w:val="18"/>
              </w:rPr>
              <w:t xml:space="preserve">ANY HIGH-RISK MACHINERY </w:t>
            </w:r>
            <w:r w:rsidRPr="00DE0BB6" w:rsidR="007C02D0">
              <w:rPr>
                <w:rFonts w:ascii="Arial" w:hAnsi="Arial" w:cs="Arial"/>
                <w:b/>
                <w:bCs/>
                <w:color w:val="FFFFFF" w:themeColor="background1"/>
                <w:sz w:val="18"/>
                <w:szCs w:val="18"/>
              </w:rPr>
              <w:t xml:space="preserve">OR EQUIPMENT </w:t>
            </w:r>
            <w:r w:rsidRPr="00DE0BB6">
              <w:rPr>
                <w:rFonts w:ascii="Arial" w:hAnsi="Arial" w:cs="Arial"/>
                <w:b/>
                <w:bCs/>
                <w:color w:val="FFFFFF" w:themeColor="background1"/>
                <w:sz w:val="18"/>
                <w:szCs w:val="18"/>
              </w:rPr>
              <w:t>NEARBY</w:t>
            </w:r>
          </w:p>
        </w:tc>
      </w:tr>
      <w:tr w:rsidRPr="00CF060E" w:rsidR="00FD6C7D" w:rsidTr="00311BD2" w14:paraId="6F1F956D" w14:textId="77777777">
        <w:trPr>
          <w:cantSplit/>
          <w:trHeight w:val="397"/>
        </w:trPr>
        <w:tc>
          <w:tcPr>
            <w:tcW w:w="174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7E53010C" w14:textId="003DBCF3">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bookmarkStart w:name="Check3" w:id="2"/>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bookmarkEnd w:id="2"/>
            <w:r>
              <w:rPr>
                <w:rFonts w:ascii="Arial" w:hAnsi="Arial" w:cs="Arial"/>
                <w:color w:val="000000" w:themeColor="text1"/>
                <w:sz w:val="15"/>
                <w:szCs w:val="15"/>
              </w:rPr>
              <w:t xml:space="preserve"> Forklift</w:t>
            </w:r>
          </w:p>
        </w:tc>
        <w:tc>
          <w:tcPr>
            <w:tcW w:w="1743"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22232120" w14:textId="1D8D6D1E">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Crane/s</w:t>
            </w:r>
          </w:p>
        </w:tc>
        <w:tc>
          <w:tcPr>
            <w:tcW w:w="174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181D52" w14:paraId="227B06F7" w14:textId="53E311A7">
            <w:pPr>
              <w:rPr>
                <w:rFonts w:ascii="Arial" w:hAnsi="Arial" w:cs="Arial"/>
                <w:color w:val="000000" w:themeColor="text1"/>
                <w:sz w:val="15"/>
                <w:szCs w:val="15"/>
              </w:rPr>
            </w:pPr>
            <w:r>
              <w:rPr>
                <w:rFonts w:ascii="Arial" w:hAnsi="Arial" w:cs="Arial"/>
                <w:color w:val="000000" w:themeColor="text1"/>
                <w:sz w:val="15"/>
                <w:szCs w:val="15"/>
              </w:rPr>
              <w:fldChar w:fldCharType="begin">
                <w:ffData>
                  <w:name w:val=""/>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sidR="002E2EA1">
              <w:rPr>
                <w:rFonts w:ascii="Arial" w:hAnsi="Arial" w:cs="Arial"/>
                <w:color w:val="000000" w:themeColor="text1"/>
                <w:sz w:val="15"/>
                <w:szCs w:val="15"/>
              </w:rPr>
              <w:t xml:space="preserve"> Hoist/s</w:t>
            </w:r>
          </w:p>
        </w:tc>
        <w:tc>
          <w:tcPr>
            <w:tcW w:w="1744"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5290005E" w14:textId="4AA2DB95">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ed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Excavator</w:t>
            </w:r>
          </w:p>
        </w:tc>
        <w:tc>
          <w:tcPr>
            <w:tcW w:w="1743" w:type="dxa"/>
            <w:gridSpan w:val="2"/>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025593AE" w14:textId="274DAB41">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Backhoe/Loader</w:t>
            </w:r>
          </w:p>
        </w:tc>
        <w:tc>
          <w:tcPr>
            <w:tcW w:w="1744"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045DD030" w14:textId="56E3C4A6">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Boom Lift</w:t>
            </w:r>
          </w:p>
        </w:tc>
        <w:tc>
          <w:tcPr>
            <w:tcW w:w="174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099BE447" w14:textId="18A50939">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EWP</w:t>
            </w:r>
          </w:p>
        </w:tc>
        <w:tc>
          <w:tcPr>
            <w:tcW w:w="1744"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470A3EFF" w14:textId="43D3C671">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w:t>
            </w:r>
            <w:r w:rsidR="007C02D0">
              <w:rPr>
                <w:rFonts w:ascii="Arial" w:hAnsi="Arial" w:cs="Arial"/>
                <w:color w:val="000000" w:themeColor="text1"/>
                <w:sz w:val="15"/>
                <w:szCs w:val="15"/>
              </w:rPr>
              <w:t>Genie Lift</w:t>
            </w:r>
          </w:p>
        </w:tc>
      </w:tr>
      <w:tr w:rsidRPr="00CF060E" w:rsidR="00FD6C7D" w:rsidTr="00311BD2" w14:paraId="3FBC1925" w14:textId="77777777">
        <w:trPr>
          <w:cantSplit/>
          <w:trHeight w:val="397"/>
        </w:trPr>
        <w:tc>
          <w:tcPr>
            <w:tcW w:w="174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153C0EC8" w14:textId="7D68CAB9">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Trencher</w:t>
            </w:r>
          </w:p>
        </w:tc>
        <w:tc>
          <w:tcPr>
            <w:tcW w:w="1743"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3ACC8E27" w14:textId="39B961AB">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Drilling Rig</w:t>
            </w:r>
          </w:p>
        </w:tc>
        <w:tc>
          <w:tcPr>
            <w:tcW w:w="174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14C32EE9" w14:textId="20790A09">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Trucks</w:t>
            </w:r>
          </w:p>
        </w:tc>
        <w:tc>
          <w:tcPr>
            <w:tcW w:w="1744"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10E62687" w14:textId="10201517">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Formwork</w:t>
            </w:r>
          </w:p>
        </w:tc>
        <w:tc>
          <w:tcPr>
            <w:tcW w:w="1743" w:type="dxa"/>
            <w:gridSpan w:val="2"/>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2BB7125E" w14:textId="5339E32D">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Bobcat</w:t>
            </w:r>
          </w:p>
        </w:tc>
        <w:tc>
          <w:tcPr>
            <w:tcW w:w="1744"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2ADFB006" w14:textId="56CBC251">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Flammable Gas</w:t>
            </w:r>
          </w:p>
        </w:tc>
        <w:tc>
          <w:tcPr>
            <w:tcW w:w="1746"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289CB30D" w14:textId="141470CF">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Fuel</w:t>
            </w:r>
          </w:p>
        </w:tc>
        <w:tc>
          <w:tcPr>
            <w:tcW w:w="1744"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FD6C7D" w:rsidP="00FD6C7D" w:rsidRDefault="002E2EA1" w14:paraId="06E5FA33" w14:textId="6FB9C5A2">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w:t>
            </w:r>
            <w:r w:rsidR="007C02D0">
              <w:rPr>
                <w:rFonts w:ascii="Arial" w:hAnsi="Arial" w:cs="Arial"/>
                <w:color w:val="000000" w:themeColor="text1"/>
                <w:sz w:val="15"/>
                <w:szCs w:val="15"/>
              </w:rPr>
              <w:t>Dozer</w:t>
            </w:r>
          </w:p>
        </w:tc>
      </w:tr>
      <w:tr w:rsidRPr="00CF060E" w:rsidR="007C02D0" w:rsidTr="00311BD2" w14:paraId="5A6B57FF" w14:textId="77777777">
        <w:trPr>
          <w:cantSplit/>
          <w:trHeight w:val="397"/>
        </w:trPr>
        <w:tc>
          <w:tcPr>
            <w:tcW w:w="174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7C02D0" w:rsidP="00FD6C7D" w:rsidRDefault="00311BD2" w14:paraId="223710C8" w14:textId="5B9E34B8">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w:t>
            </w:r>
            <w:r w:rsidR="007C02D0">
              <w:rPr>
                <w:rFonts w:ascii="Arial" w:hAnsi="Arial" w:cs="Arial"/>
                <w:color w:val="000000" w:themeColor="text1"/>
                <w:sz w:val="15"/>
                <w:szCs w:val="15"/>
              </w:rPr>
              <w:t>High Voltage</w:t>
            </w:r>
          </w:p>
        </w:tc>
        <w:tc>
          <w:tcPr>
            <w:tcW w:w="1743"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7C02D0" w:rsidP="00FD6C7D" w:rsidRDefault="00311BD2" w14:paraId="4211FAB6" w14:textId="4836351B">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w:t>
            </w:r>
            <w:r w:rsidR="007C02D0">
              <w:rPr>
                <w:rFonts w:ascii="Arial" w:hAnsi="Arial" w:cs="Arial"/>
                <w:color w:val="000000" w:themeColor="text1"/>
                <w:sz w:val="15"/>
                <w:szCs w:val="15"/>
              </w:rPr>
              <w:t>Mulcher</w:t>
            </w:r>
          </w:p>
        </w:tc>
        <w:tc>
          <w:tcPr>
            <w:tcW w:w="1742"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7C02D0" w:rsidP="00FD6C7D" w:rsidRDefault="007C02D0" w14:paraId="711DF8C5" w14:textId="7CDCFF67">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Tilt-up Panels</w:t>
            </w:r>
          </w:p>
        </w:tc>
        <w:tc>
          <w:tcPr>
            <w:tcW w:w="1744"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7C02D0" w:rsidP="00FD6C7D" w:rsidRDefault="007C02D0" w14:paraId="66D84D86" w14:textId="6665F0AD">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Roller</w:t>
            </w:r>
          </w:p>
        </w:tc>
        <w:tc>
          <w:tcPr>
            <w:tcW w:w="1743" w:type="dxa"/>
            <w:gridSpan w:val="2"/>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7C02D0" w:rsidP="00FD6C7D" w:rsidRDefault="00311BD2" w14:paraId="65F21469" w14:textId="3DD69AB0">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w:t>
            </w:r>
            <w:r w:rsidR="007C02D0">
              <w:rPr>
                <w:rFonts w:ascii="Arial" w:hAnsi="Arial" w:cs="Arial"/>
                <w:color w:val="000000" w:themeColor="text1"/>
                <w:sz w:val="15"/>
                <w:szCs w:val="15"/>
              </w:rPr>
              <w:t>Scissor Lift</w:t>
            </w:r>
          </w:p>
        </w:tc>
        <w:tc>
          <w:tcPr>
            <w:tcW w:w="1744" w:type="dxa"/>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7C02D0" w:rsidP="00FD6C7D" w:rsidRDefault="00311BD2" w14:paraId="24CA252D" w14:textId="7328A414">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w:t>
            </w:r>
            <w:r w:rsidR="007C02D0">
              <w:rPr>
                <w:rFonts w:ascii="Arial" w:hAnsi="Arial" w:cs="Arial"/>
                <w:color w:val="000000" w:themeColor="text1"/>
                <w:sz w:val="15"/>
                <w:szCs w:val="15"/>
              </w:rPr>
              <w:t>Tractor</w:t>
            </w:r>
          </w:p>
        </w:tc>
        <w:tc>
          <w:tcPr>
            <w:tcW w:w="3490" w:type="dxa"/>
            <w:gridSpan w:val="2"/>
            <w:tcBorders>
              <w:top w:val="single" w:color="E7E6E6" w:themeColor="background2" w:sz="4" w:space="0"/>
              <w:left w:val="single" w:color="E7E6E6" w:themeColor="background2" w:sz="4" w:space="0"/>
              <w:bottom w:val="single" w:color="E7E6E6" w:themeColor="background2" w:sz="4" w:space="0"/>
              <w:right w:val="single" w:color="E7E6E6" w:themeColor="background2" w:sz="4" w:space="0"/>
            </w:tcBorders>
            <w:shd w:val="clear" w:color="auto" w:fill="F2F2F2" w:themeFill="background1" w:themeFillShade="F2"/>
            <w:vAlign w:val="center"/>
          </w:tcPr>
          <w:p w:rsidRPr="00FD6C7D" w:rsidR="007C02D0" w:rsidP="00FD6C7D" w:rsidRDefault="00311BD2" w14:paraId="3B703343" w14:textId="37A1C11A">
            <w:pPr>
              <w:rPr>
                <w:rFonts w:ascii="Arial" w:hAnsi="Arial" w:cs="Arial"/>
                <w:color w:val="000000" w:themeColor="text1"/>
                <w:sz w:val="15"/>
                <w:szCs w:val="15"/>
              </w:rPr>
            </w:pPr>
            <w:r>
              <w:rPr>
                <w:rFonts w:ascii="Arial" w:hAnsi="Arial" w:cs="Arial"/>
                <w:color w:val="000000" w:themeColor="text1"/>
                <w:sz w:val="15"/>
                <w:szCs w:val="15"/>
              </w:rPr>
              <w:fldChar w:fldCharType="begin">
                <w:ffData>
                  <w:name w:val="Check3"/>
                  <w:enabled/>
                  <w:calcOnExit w:val="false"/>
                  <w:checkBox>
                    <w:sizeAuto/>
                    <w:default w:val="false"/>
                  </w:checkBox>
                </w:ffData>
              </w:fldChar>
            </w:r>
            <w:r>
              <w:rPr>
                <w:rFonts w:ascii="Arial" w:hAnsi="Arial" w:cs="Arial"/>
                <w:color w:val="000000" w:themeColor="text1"/>
                <w:sz w:val="15"/>
                <w:szCs w:val="15"/>
              </w:rPr>
              <w:instrText xml:space="preserve"> FORMCHECKBOX </w:instrText>
            </w:r>
            <w:r w:rsidR="00000000">
              <w:rPr>
                <w:rFonts w:ascii="Arial" w:hAnsi="Arial" w:cs="Arial"/>
                <w:color w:val="000000" w:themeColor="text1"/>
                <w:sz w:val="15"/>
                <w:szCs w:val="15"/>
              </w:rPr>
            </w:r>
            <w:r w:rsidR="00000000">
              <w:rPr>
                <w:rFonts w:ascii="Arial" w:hAnsi="Arial" w:cs="Arial"/>
                <w:color w:val="000000" w:themeColor="text1"/>
                <w:sz w:val="15"/>
                <w:szCs w:val="15"/>
              </w:rPr>
              <w:fldChar w:fldCharType="separate"/>
            </w:r>
            <w:r>
              <w:rPr>
                <w:rFonts w:ascii="Arial" w:hAnsi="Arial" w:cs="Arial"/>
                <w:color w:val="000000" w:themeColor="text1"/>
                <w:sz w:val="15"/>
                <w:szCs w:val="15"/>
              </w:rPr>
              <w:fldChar w:fldCharType="end"/>
            </w:r>
            <w:r>
              <w:rPr>
                <w:rFonts w:ascii="Arial" w:hAnsi="Arial" w:cs="Arial"/>
                <w:color w:val="000000" w:themeColor="text1"/>
                <w:sz w:val="15"/>
                <w:szCs w:val="15"/>
              </w:rPr>
              <w:t xml:space="preserve"> </w:t>
            </w:r>
            <w:r w:rsidR="007C02D0">
              <w:rPr>
                <w:rFonts w:ascii="Arial" w:hAnsi="Arial" w:cs="Arial"/>
                <w:color w:val="000000" w:themeColor="text1"/>
                <w:sz w:val="15"/>
                <w:szCs w:val="15"/>
              </w:rPr>
              <w:t xml:space="preserve">Other - </w:t>
            </w:r>
          </w:p>
        </w:tc>
      </w:tr>
    </w:tbl>
    <w:p w:rsidR="00FA722B" w:rsidRDefault="00FA722B" w14:paraId="11216B35" w14:textId="77777777">
      <w:r>
        <w:br w:type="page"/>
      </w:r>
    </w:p>
    <w:tbl>
      <w:tblPr>
        <w:tblStyle w:val="TableGrid"/>
        <w:tblW w:w="0" w:type="auto"/>
        <w:tblBorders>
          <w:top w:val="single" w:color="D0CECE" w:themeColor="background2" w:themeShade="E6" w:sz="4" w:space="0"/>
          <w:left w:val="single" w:color="D0CECE" w:themeColor="background2" w:themeShade="E6" w:sz="4" w:space="0"/>
          <w:bottom w:val="single" w:color="D0CECE" w:themeColor="background2" w:themeShade="E6" w:sz="4" w:space="0"/>
          <w:right w:val="single" w:color="D0CECE" w:themeColor="background2" w:themeShade="E6" w:sz="4" w:space="0"/>
          <w:insideH w:val="single" w:color="D0CECE" w:themeColor="background2" w:themeShade="E6" w:sz="4" w:space="0"/>
          <w:insideV w:val="single" w:color="D0CECE" w:themeColor="background2" w:themeShade="E6" w:sz="4" w:space="0"/>
        </w:tblBorders>
        <w:shd w:val="clear" w:color="auto" w:fill="E7E6E6" w:themeFill="background2"/>
        <w:tblLook w:firstRow="1" w:lastRow="0" w:firstColumn="1" w:lastColumn="0" w:noHBand="0" w:noVBand="1" w:val="04A0"/>
      </w:tblPr>
      <w:tblGrid>
        <w:gridCol w:w="1140"/>
        <w:gridCol w:w="56"/>
        <w:gridCol w:w="1083"/>
        <w:gridCol w:w="157"/>
        <w:gridCol w:w="983"/>
        <w:gridCol w:w="114"/>
        <w:gridCol w:w="1026"/>
        <w:gridCol w:w="83"/>
        <w:gridCol w:w="943"/>
        <w:gridCol w:w="114"/>
        <w:gridCol w:w="1220"/>
        <w:gridCol w:w="1098"/>
        <w:gridCol w:w="42"/>
        <w:gridCol w:w="1019"/>
        <w:gridCol w:w="46"/>
        <w:gridCol w:w="1122"/>
        <w:gridCol w:w="1140"/>
        <w:gridCol w:w="1140"/>
        <w:gridCol w:w="1422"/>
      </w:tblGrid>
      <w:tr w:rsidRPr="00CF060E" w:rsidR="00CB1032" w:rsidTr="009449B7" w14:paraId="52838DBC" w14:textId="77777777">
        <w:trPr>
          <w:cantSplit/>
          <w:trHeight w:val="397"/>
        </w:trPr>
        <w:tc>
          <w:tcPr>
            <w:tcW w:w="13948" w:type="dxa"/>
            <w:gridSpan w:val="19"/>
            <w:shd w:val="clear" w:color="auto" w:fill="008CFF"/>
            <w:vAlign w:val="center"/>
          </w:tcPr>
          <w:p w:rsidRPr="00DE0BB6" w:rsidR="00CB1032" w:rsidP="001B7906" w:rsidRDefault="00CB1032" w14:paraId="79E49DB8" w14:textId="2182B8A7">
            <w:pPr>
              <w:jc w:val="center"/>
              <w:rPr>
                <w:rFonts w:ascii="Arial" w:hAnsi="Arial" w:cs="Arial"/>
                <w:b/>
                <w:bCs/>
                <w:color w:val="FFFFFF" w:themeColor="background1"/>
                <w:sz w:val="18"/>
                <w:szCs w:val="18"/>
              </w:rPr>
            </w:pPr>
            <w:r w:rsidRPr="00DE0BB6">
              <w:rPr>
                <w:rFonts w:ascii="Arial" w:hAnsi="Arial" w:cs="Arial"/>
                <w:b/>
                <w:bCs/>
                <w:color w:val="FFFFFF" w:themeColor="background1"/>
                <w:sz w:val="18"/>
                <w:szCs w:val="18"/>
              </w:rPr>
              <w:lastRenderedPageBreak/>
              <w:t>RISK MATRIX</w:t>
            </w:r>
          </w:p>
        </w:tc>
      </w:tr>
      <w:tr w:rsidRPr="00CF060E" w:rsidR="008224CC" w:rsidTr="007566D0" w14:paraId="10B58AA6" w14:textId="77777777">
        <w:trPr>
          <w:cantSplit/>
          <w:trHeight w:val="397"/>
        </w:trPr>
        <w:tc>
          <w:tcPr>
            <w:tcW w:w="1196" w:type="dxa"/>
            <w:gridSpan w:val="2"/>
            <w:shd w:val="clear" w:color="auto" w:fill="F2F2F2" w:themeFill="background1" w:themeFillShade="F2"/>
            <w:vAlign w:val="center"/>
          </w:tcPr>
          <w:p w:rsidRPr="00CB1032" w:rsidR="00B60A38" w:rsidP="00CB1032" w:rsidRDefault="00B60A38" w14:paraId="63B25A11" w14:textId="427C4EC8">
            <w:pPr>
              <w:jc w:val="center"/>
              <w:rPr>
                <w:rFonts w:ascii="Arial" w:hAnsi="Arial" w:cs="Arial"/>
                <w:b/>
                <w:bCs/>
                <w:color w:val="262626" w:themeColor="text1" w:themeTint="D9"/>
                <w:sz w:val="15"/>
                <w:szCs w:val="15"/>
              </w:rPr>
            </w:pPr>
            <w:r w:rsidRPr="00CB1032">
              <w:rPr>
                <w:rFonts w:ascii="Arial" w:hAnsi="Arial" w:cs="Arial"/>
                <w:b/>
                <w:bCs/>
                <w:color w:val="262626" w:themeColor="text1" w:themeTint="D9"/>
                <w:sz w:val="15"/>
                <w:szCs w:val="15"/>
              </w:rPr>
              <w:t>LIKELIHOOD</w:t>
            </w:r>
          </w:p>
        </w:tc>
        <w:tc>
          <w:tcPr>
            <w:tcW w:w="1240" w:type="dxa"/>
            <w:gridSpan w:val="2"/>
            <w:shd w:val="clear" w:color="auto" w:fill="F2F2F2" w:themeFill="background1" w:themeFillShade="F2"/>
            <w:vAlign w:val="center"/>
          </w:tcPr>
          <w:p w:rsidRPr="00CB1032" w:rsidR="00B60A38" w:rsidP="00CB1032" w:rsidRDefault="00B60A38" w14:paraId="49D62AE4" w14:textId="4AC21668">
            <w:pPr>
              <w:jc w:val="center"/>
              <w:rPr>
                <w:rFonts w:ascii="Arial" w:hAnsi="Arial" w:cs="Arial"/>
                <w:color w:val="262626" w:themeColor="text1" w:themeTint="D9"/>
                <w:sz w:val="13"/>
                <w:szCs w:val="13"/>
              </w:rPr>
            </w:pPr>
            <w:r>
              <w:rPr>
                <w:rFonts w:ascii="Arial" w:hAnsi="Arial" w:cs="Arial"/>
                <w:color w:val="262626" w:themeColor="text1" w:themeTint="D9"/>
                <w:sz w:val="13"/>
                <w:szCs w:val="13"/>
              </w:rPr>
              <w:t>INSIGNIFICANT</w:t>
            </w:r>
          </w:p>
        </w:tc>
        <w:tc>
          <w:tcPr>
            <w:tcW w:w="1097" w:type="dxa"/>
            <w:gridSpan w:val="2"/>
            <w:shd w:val="clear" w:color="auto" w:fill="F2F2F2" w:themeFill="background1" w:themeFillShade="F2"/>
            <w:vAlign w:val="center"/>
          </w:tcPr>
          <w:p w:rsidRPr="00CB1032" w:rsidR="00B60A38" w:rsidP="00CB1032" w:rsidRDefault="00B60A38" w14:paraId="16F07860" w14:textId="30A08E2B">
            <w:pPr>
              <w:jc w:val="center"/>
              <w:rPr>
                <w:rFonts w:ascii="Arial" w:hAnsi="Arial" w:cs="Arial"/>
                <w:color w:val="262626" w:themeColor="text1" w:themeTint="D9"/>
                <w:sz w:val="13"/>
                <w:szCs w:val="13"/>
              </w:rPr>
            </w:pPr>
            <w:r>
              <w:rPr>
                <w:rFonts w:ascii="Arial" w:hAnsi="Arial" w:cs="Arial"/>
                <w:color w:val="262626" w:themeColor="text1" w:themeTint="D9"/>
                <w:sz w:val="13"/>
                <w:szCs w:val="13"/>
              </w:rPr>
              <w:t>MINOR</w:t>
            </w:r>
          </w:p>
        </w:tc>
        <w:tc>
          <w:tcPr>
            <w:tcW w:w="1109" w:type="dxa"/>
            <w:gridSpan w:val="2"/>
            <w:shd w:val="clear" w:color="auto" w:fill="F2F2F2" w:themeFill="background1" w:themeFillShade="F2"/>
            <w:vAlign w:val="center"/>
          </w:tcPr>
          <w:p w:rsidRPr="00CB1032" w:rsidR="00B60A38" w:rsidP="00CB1032" w:rsidRDefault="00B60A38" w14:paraId="7485BBD3" w14:textId="02249301">
            <w:pPr>
              <w:jc w:val="center"/>
              <w:rPr>
                <w:rFonts w:ascii="Arial" w:hAnsi="Arial" w:cs="Arial"/>
                <w:color w:val="262626" w:themeColor="text1" w:themeTint="D9"/>
                <w:sz w:val="13"/>
                <w:szCs w:val="13"/>
              </w:rPr>
            </w:pPr>
            <w:r>
              <w:rPr>
                <w:rFonts w:ascii="Arial" w:hAnsi="Arial" w:cs="Arial"/>
                <w:color w:val="262626" w:themeColor="text1" w:themeTint="D9"/>
                <w:sz w:val="13"/>
                <w:szCs w:val="13"/>
              </w:rPr>
              <w:t>MODERATE</w:t>
            </w:r>
          </w:p>
        </w:tc>
        <w:tc>
          <w:tcPr>
            <w:tcW w:w="943" w:type="dxa"/>
            <w:shd w:val="clear" w:color="auto" w:fill="F2F2F2" w:themeFill="background1" w:themeFillShade="F2"/>
            <w:vAlign w:val="center"/>
          </w:tcPr>
          <w:p w:rsidRPr="00CB1032" w:rsidR="00B60A38" w:rsidP="00CB1032" w:rsidRDefault="00B60A38" w14:paraId="5BD3BEF5" w14:textId="496DAC19">
            <w:pPr>
              <w:jc w:val="center"/>
              <w:rPr>
                <w:rFonts w:ascii="Arial" w:hAnsi="Arial" w:cs="Arial"/>
                <w:color w:val="262626" w:themeColor="text1" w:themeTint="D9"/>
                <w:sz w:val="13"/>
                <w:szCs w:val="13"/>
              </w:rPr>
            </w:pPr>
            <w:r>
              <w:rPr>
                <w:rFonts w:ascii="Arial" w:hAnsi="Arial" w:cs="Arial"/>
                <w:color w:val="262626" w:themeColor="text1" w:themeTint="D9"/>
                <w:sz w:val="13"/>
                <w:szCs w:val="13"/>
              </w:rPr>
              <w:t>MAJOR</w:t>
            </w:r>
          </w:p>
        </w:tc>
        <w:tc>
          <w:tcPr>
            <w:tcW w:w="1334" w:type="dxa"/>
            <w:gridSpan w:val="2"/>
            <w:shd w:val="clear" w:color="auto" w:fill="F2F2F2" w:themeFill="background1" w:themeFillShade="F2"/>
            <w:vAlign w:val="center"/>
          </w:tcPr>
          <w:p w:rsidRPr="00CB1032" w:rsidR="00B60A38" w:rsidP="00CB1032" w:rsidRDefault="00B60A38" w14:paraId="5EB4FF5D" w14:textId="1A7AF3FC">
            <w:pPr>
              <w:jc w:val="center"/>
              <w:rPr>
                <w:rFonts w:ascii="Arial" w:hAnsi="Arial" w:cs="Arial"/>
                <w:color w:val="262626" w:themeColor="text1" w:themeTint="D9"/>
                <w:sz w:val="13"/>
                <w:szCs w:val="13"/>
              </w:rPr>
            </w:pPr>
            <w:r>
              <w:rPr>
                <w:rFonts w:ascii="Arial" w:hAnsi="Arial" w:cs="Arial"/>
                <w:color w:val="262626" w:themeColor="text1" w:themeTint="D9"/>
                <w:sz w:val="13"/>
                <w:szCs w:val="13"/>
              </w:rPr>
              <w:t>CATASTROPHIC</w:t>
            </w:r>
          </w:p>
        </w:tc>
        <w:tc>
          <w:tcPr>
            <w:tcW w:w="1098" w:type="dxa"/>
            <w:vMerge w:val="restart"/>
            <w:shd w:val="clear" w:color="auto" w:fill="404040" w:themeFill="text1" w:themeFillTint="BF"/>
            <w:vAlign w:val="center"/>
          </w:tcPr>
          <w:p w:rsidRPr="00326F25" w:rsidR="00B60A38" w:rsidP="00CB1032" w:rsidRDefault="00B60A38" w14:paraId="5F07722A" w14:textId="4480D1C0">
            <w:pPr>
              <w:jc w:val="center"/>
              <w:rPr>
                <w:rFonts w:ascii="Arial" w:hAnsi="Arial" w:cs="Arial"/>
                <w:color w:val="FFFFFF" w:themeColor="background1"/>
                <w:sz w:val="13"/>
                <w:szCs w:val="13"/>
              </w:rPr>
            </w:pPr>
            <w:r w:rsidRPr="00326F25">
              <w:rPr>
                <w:rFonts w:ascii="Arial" w:hAnsi="Arial" w:cs="Arial"/>
                <w:color w:val="FFFFFF" w:themeColor="background1"/>
                <w:sz w:val="13"/>
                <w:szCs w:val="13"/>
              </w:rPr>
              <w:t>SCORE</w:t>
            </w:r>
          </w:p>
        </w:tc>
        <w:tc>
          <w:tcPr>
            <w:tcW w:w="1061" w:type="dxa"/>
            <w:gridSpan w:val="2"/>
            <w:vMerge w:val="restart"/>
            <w:shd w:val="clear" w:color="auto" w:fill="404040" w:themeFill="text1" w:themeFillTint="BF"/>
            <w:vAlign w:val="center"/>
          </w:tcPr>
          <w:p w:rsidRPr="00326F25" w:rsidR="00B60A38" w:rsidP="00CB1032" w:rsidRDefault="00B60A38" w14:paraId="264B4310" w14:textId="6879644A">
            <w:pPr>
              <w:jc w:val="center"/>
              <w:rPr>
                <w:rFonts w:ascii="Arial" w:hAnsi="Arial" w:cs="Arial"/>
                <w:color w:val="FFFFFF" w:themeColor="background1"/>
                <w:sz w:val="13"/>
                <w:szCs w:val="13"/>
              </w:rPr>
            </w:pPr>
            <w:r w:rsidRPr="00326F25">
              <w:rPr>
                <w:rFonts w:ascii="Arial" w:hAnsi="Arial" w:cs="Arial"/>
                <w:color w:val="FFFFFF" w:themeColor="background1"/>
                <w:sz w:val="13"/>
                <w:szCs w:val="13"/>
              </w:rPr>
              <w:t>ACTION</w:t>
            </w:r>
          </w:p>
        </w:tc>
        <w:tc>
          <w:tcPr>
            <w:tcW w:w="4870" w:type="dxa"/>
            <w:gridSpan w:val="5"/>
            <w:shd w:val="clear" w:color="auto" w:fill="F2F2F2" w:themeFill="background1" w:themeFillShade="F2"/>
            <w:vAlign w:val="center"/>
          </w:tcPr>
          <w:p w:rsidRPr="00CB1032" w:rsidR="00B60A38" w:rsidP="00CB1032" w:rsidRDefault="00B60A38" w14:paraId="4F5F2905" w14:textId="3E6828AD">
            <w:pPr>
              <w:jc w:val="center"/>
              <w:rPr>
                <w:rFonts w:ascii="Arial" w:hAnsi="Arial" w:cs="Arial"/>
                <w:color w:val="262626" w:themeColor="text1" w:themeTint="D9"/>
                <w:sz w:val="13"/>
                <w:szCs w:val="13"/>
              </w:rPr>
            </w:pPr>
            <w:r w:rsidRPr="00C84015">
              <w:rPr>
                <w:rFonts w:ascii="Arial" w:hAnsi="Arial" w:cs="Arial"/>
                <w:color w:val="262626" w:themeColor="text1" w:themeTint="D9"/>
                <w:sz w:val="13"/>
                <w:szCs w:val="13"/>
              </w:rPr>
              <w:t>HEIRARCHY OF CONTROLS</w:t>
            </w:r>
          </w:p>
        </w:tc>
      </w:tr>
      <w:tr w:rsidRPr="00CF060E" w:rsidR="008224CC" w:rsidTr="007566D0" w14:paraId="25780830" w14:textId="77777777">
        <w:trPr>
          <w:cantSplit/>
          <w:trHeight w:val="397"/>
        </w:trPr>
        <w:tc>
          <w:tcPr>
            <w:tcW w:w="1196" w:type="dxa"/>
            <w:gridSpan w:val="2"/>
            <w:shd w:val="clear" w:color="auto" w:fill="F2F2F2" w:themeFill="background1" w:themeFillShade="F2"/>
            <w:vAlign w:val="center"/>
          </w:tcPr>
          <w:p w:rsidRPr="00CB1032" w:rsidR="005A5414" w:rsidP="00CB1032" w:rsidRDefault="005A5414" w14:paraId="1A7F4250" w14:textId="1038C315">
            <w:pPr>
              <w:jc w:val="center"/>
              <w:rPr>
                <w:rFonts w:ascii="Arial" w:hAnsi="Arial" w:cs="Arial"/>
                <w:color w:val="262626" w:themeColor="text1" w:themeTint="D9"/>
                <w:sz w:val="13"/>
                <w:szCs w:val="13"/>
              </w:rPr>
            </w:pPr>
            <w:r w:rsidRPr="00CB1032">
              <w:rPr>
                <w:rFonts w:ascii="Arial" w:hAnsi="Arial" w:cs="Arial"/>
                <w:color w:val="262626" w:themeColor="text1" w:themeTint="D9"/>
                <w:sz w:val="13"/>
                <w:szCs w:val="13"/>
              </w:rPr>
              <w:t>ALMOST CERTAIN</w:t>
            </w:r>
          </w:p>
        </w:tc>
        <w:tc>
          <w:tcPr>
            <w:tcW w:w="1240" w:type="dxa"/>
            <w:gridSpan w:val="2"/>
            <w:shd w:val="clear" w:color="auto" w:fill="FFB75A"/>
            <w:vAlign w:val="center"/>
          </w:tcPr>
          <w:p w:rsidR="005A5414" w:rsidP="00CB1032" w:rsidRDefault="005A5414" w14:paraId="0050944E"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3</w:t>
            </w:r>
          </w:p>
          <w:p w:rsidRPr="00CB1032" w:rsidR="005A5414" w:rsidP="00CB1032" w:rsidRDefault="005A5414" w14:paraId="64FB5D43" w14:textId="7FD3B79E">
            <w:pPr>
              <w:jc w:val="center"/>
              <w:rPr>
                <w:rFonts w:ascii="Arial" w:hAnsi="Arial" w:cs="Arial"/>
                <w:color w:val="262626" w:themeColor="text1" w:themeTint="D9"/>
                <w:sz w:val="13"/>
                <w:szCs w:val="13"/>
              </w:rPr>
            </w:pPr>
            <w:r>
              <w:rPr>
                <w:rFonts w:ascii="Arial" w:hAnsi="Arial" w:cs="Arial"/>
                <w:color w:val="262626" w:themeColor="text1" w:themeTint="D9"/>
                <w:sz w:val="13"/>
                <w:szCs w:val="13"/>
              </w:rPr>
              <w:t>HIGH</w:t>
            </w:r>
          </w:p>
        </w:tc>
        <w:tc>
          <w:tcPr>
            <w:tcW w:w="1097" w:type="dxa"/>
            <w:gridSpan w:val="2"/>
            <w:shd w:val="clear" w:color="auto" w:fill="FFB75A"/>
            <w:vAlign w:val="center"/>
          </w:tcPr>
          <w:p w:rsidR="005A5414" w:rsidP="00CB1032" w:rsidRDefault="005A5414" w14:paraId="4BCD5CDB"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3</w:t>
            </w:r>
          </w:p>
          <w:p w:rsidRPr="00CB1032" w:rsidR="005A5414" w:rsidP="00CB1032" w:rsidRDefault="005A5414" w14:paraId="0F86E2BF" w14:textId="779B2706">
            <w:pPr>
              <w:jc w:val="center"/>
              <w:rPr>
                <w:rFonts w:ascii="Arial" w:hAnsi="Arial" w:cs="Arial"/>
                <w:color w:val="262626" w:themeColor="text1" w:themeTint="D9"/>
                <w:sz w:val="13"/>
                <w:szCs w:val="13"/>
              </w:rPr>
            </w:pPr>
            <w:r>
              <w:rPr>
                <w:rFonts w:ascii="Arial" w:hAnsi="Arial" w:cs="Arial"/>
                <w:color w:val="262626" w:themeColor="text1" w:themeTint="D9"/>
                <w:sz w:val="13"/>
                <w:szCs w:val="13"/>
              </w:rPr>
              <w:t>HIGH</w:t>
            </w:r>
          </w:p>
        </w:tc>
        <w:tc>
          <w:tcPr>
            <w:tcW w:w="1109" w:type="dxa"/>
            <w:gridSpan w:val="2"/>
            <w:shd w:val="clear" w:color="auto" w:fill="FF676B"/>
            <w:vAlign w:val="center"/>
          </w:tcPr>
          <w:p w:rsidR="005A5414" w:rsidP="00CB1032" w:rsidRDefault="005A5414" w14:paraId="1A05E25C"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4</w:t>
            </w:r>
          </w:p>
          <w:p w:rsidRPr="00CB1032" w:rsidR="005A5414" w:rsidP="00CB1032" w:rsidRDefault="005A5414" w14:paraId="1F1FA73E" w14:textId="7A24A51E">
            <w:pPr>
              <w:jc w:val="center"/>
              <w:rPr>
                <w:rFonts w:ascii="Arial" w:hAnsi="Arial" w:cs="Arial"/>
                <w:color w:val="262626" w:themeColor="text1" w:themeTint="D9"/>
                <w:sz w:val="13"/>
                <w:szCs w:val="13"/>
              </w:rPr>
            </w:pPr>
            <w:r>
              <w:rPr>
                <w:rFonts w:ascii="Arial" w:hAnsi="Arial" w:cs="Arial"/>
                <w:color w:val="262626" w:themeColor="text1" w:themeTint="D9"/>
                <w:sz w:val="13"/>
                <w:szCs w:val="13"/>
              </w:rPr>
              <w:t>ACUTE</w:t>
            </w:r>
          </w:p>
        </w:tc>
        <w:tc>
          <w:tcPr>
            <w:tcW w:w="943" w:type="dxa"/>
            <w:shd w:val="clear" w:color="auto" w:fill="FF676B"/>
            <w:vAlign w:val="center"/>
          </w:tcPr>
          <w:p w:rsidR="005A5414" w:rsidP="00E81BD4" w:rsidRDefault="005A5414" w14:paraId="23180BE8"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4</w:t>
            </w:r>
          </w:p>
          <w:p w:rsidRPr="00CB1032" w:rsidR="005A5414" w:rsidP="00E81BD4" w:rsidRDefault="005A5414" w14:paraId="1C5FC77F" w14:textId="6C8D8AAF">
            <w:pPr>
              <w:jc w:val="center"/>
              <w:rPr>
                <w:rFonts w:ascii="Arial" w:hAnsi="Arial" w:cs="Arial"/>
                <w:color w:val="262626" w:themeColor="text1" w:themeTint="D9"/>
                <w:sz w:val="13"/>
                <w:szCs w:val="13"/>
              </w:rPr>
            </w:pPr>
            <w:r>
              <w:rPr>
                <w:rFonts w:ascii="Arial" w:hAnsi="Arial" w:cs="Arial"/>
                <w:color w:val="262626" w:themeColor="text1" w:themeTint="D9"/>
                <w:sz w:val="13"/>
                <w:szCs w:val="13"/>
              </w:rPr>
              <w:t>ACUTE</w:t>
            </w:r>
          </w:p>
        </w:tc>
        <w:tc>
          <w:tcPr>
            <w:tcW w:w="1334" w:type="dxa"/>
            <w:gridSpan w:val="2"/>
            <w:shd w:val="clear" w:color="auto" w:fill="FF676B"/>
            <w:vAlign w:val="center"/>
          </w:tcPr>
          <w:p w:rsidR="005A5414" w:rsidP="00E81BD4" w:rsidRDefault="005A5414" w14:paraId="73ACA375"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4</w:t>
            </w:r>
          </w:p>
          <w:p w:rsidRPr="00CB1032" w:rsidR="005A5414" w:rsidP="00E81BD4" w:rsidRDefault="005A5414" w14:paraId="2175220A" w14:textId="4107BE35">
            <w:pPr>
              <w:jc w:val="center"/>
              <w:rPr>
                <w:rFonts w:ascii="Arial" w:hAnsi="Arial" w:cs="Arial"/>
                <w:color w:val="262626" w:themeColor="text1" w:themeTint="D9"/>
                <w:sz w:val="13"/>
                <w:szCs w:val="13"/>
              </w:rPr>
            </w:pPr>
            <w:r>
              <w:rPr>
                <w:rFonts w:ascii="Arial" w:hAnsi="Arial" w:cs="Arial"/>
                <w:color w:val="262626" w:themeColor="text1" w:themeTint="D9"/>
                <w:sz w:val="13"/>
                <w:szCs w:val="13"/>
              </w:rPr>
              <w:t>ACUTE</w:t>
            </w:r>
          </w:p>
        </w:tc>
        <w:tc>
          <w:tcPr>
            <w:tcW w:w="1098" w:type="dxa"/>
            <w:vMerge/>
            <w:shd w:val="clear" w:color="auto" w:fill="404040" w:themeFill="text1" w:themeFillTint="BF"/>
            <w:vAlign w:val="center"/>
          </w:tcPr>
          <w:p w:rsidRPr="00CB1032" w:rsidR="005A5414" w:rsidP="00CB1032" w:rsidRDefault="005A5414" w14:paraId="25A79760" w14:textId="5D801E5F">
            <w:pPr>
              <w:jc w:val="center"/>
              <w:rPr>
                <w:rFonts w:ascii="Arial" w:hAnsi="Arial" w:cs="Arial"/>
                <w:color w:val="262626" w:themeColor="text1" w:themeTint="D9"/>
                <w:sz w:val="13"/>
                <w:szCs w:val="13"/>
              </w:rPr>
            </w:pPr>
          </w:p>
        </w:tc>
        <w:tc>
          <w:tcPr>
            <w:tcW w:w="1061" w:type="dxa"/>
            <w:gridSpan w:val="2"/>
            <w:vMerge/>
            <w:shd w:val="clear" w:color="auto" w:fill="404040" w:themeFill="text1" w:themeFillTint="BF"/>
            <w:vAlign w:val="center"/>
          </w:tcPr>
          <w:p w:rsidRPr="00CB1032" w:rsidR="005A5414" w:rsidP="00CB1032" w:rsidRDefault="005A5414" w14:paraId="29670B21" w14:textId="77777777">
            <w:pPr>
              <w:jc w:val="center"/>
              <w:rPr>
                <w:rFonts w:ascii="Arial" w:hAnsi="Arial" w:cs="Arial"/>
                <w:color w:val="262626" w:themeColor="text1" w:themeTint="D9"/>
                <w:sz w:val="13"/>
                <w:szCs w:val="13"/>
              </w:rPr>
            </w:pPr>
          </w:p>
        </w:tc>
        <w:tc>
          <w:tcPr>
            <w:tcW w:w="4870" w:type="dxa"/>
            <w:gridSpan w:val="5"/>
            <w:vMerge w:val="restart"/>
            <w:shd w:val="clear" w:color="auto" w:fill="auto"/>
            <w:vAlign w:val="center"/>
          </w:tcPr>
          <w:p w:rsidRPr="00CB1032" w:rsidR="005A5414" w:rsidP="00CB1032" w:rsidRDefault="005A5414" w14:paraId="5A9BC8ED" w14:textId="2580E8C6">
            <w:pPr>
              <w:rPr>
                <w:rFonts w:ascii="Arial" w:hAnsi="Arial" w:cs="Arial"/>
                <w:color w:val="262626" w:themeColor="text1" w:themeTint="D9"/>
                <w:sz w:val="13"/>
                <w:szCs w:val="13"/>
              </w:rPr>
            </w:pPr>
            <w:r>
              <w:rPr>
                <w:rFonts w:ascii="Arial" w:hAnsi="Arial" w:cs="Arial"/>
                <w:color w:val="262626" w:themeColor="text1" w:themeTint="D9"/>
                <w:sz w:val="13"/>
                <w:szCs w:val="13"/>
              </w:rPr>
              <w:softHyphen/>
            </w:r>
            <w:r w:rsidR="00C50989">
              <w:rPr>
                <w:rFonts w:ascii="Arial" w:hAnsi="Arial" w:cs="Arial"/>
                <w:noProof/>
                <w:color w:val="000000" w:themeColor="text1"/>
                <w:sz w:val="13"/>
                <w:szCs w:val="13"/>
              </w:rPr>
              <w:drawing>
                <wp:inline distT="0" distB="0" distL="0" distR="0">
                  <wp:extent cx="2865755" cy="1693334"/>
                  <wp:effectExtent l="19050" t="0" r="29845" b="40640"/>
                  <wp:docPr id="4" name="Diagram 4"/>
                  <wp:cNvGraphicFramePr/>
                  <a:graphic>
                    <a:graphicData uri="http://schemas.openxmlformats.org/drawingml/2006/diagram">
                      <dgm:relIds r:dm="rId8" r:lo="rId9" r:qs="rId10" r:cs="rId11"/>
                    </a:graphicData>
                  </a:graphic>
                </wp:inline>
              </w:drawing>
            </w:r>
          </w:p>
        </w:tc>
      </w:tr>
      <w:tr w:rsidRPr="00CF060E" w:rsidR="008224CC" w:rsidTr="007566D0" w14:paraId="4D7DFB96" w14:textId="77777777">
        <w:trPr>
          <w:cantSplit/>
          <w:trHeight w:val="397"/>
        </w:trPr>
        <w:tc>
          <w:tcPr>
            <w:tcW w:w="1196" w:type="dxa"/>
            <w:gridSpan w:val="2"/>
            <w:shd w:val="clear" w:color="auto" w:fill="F2F2F2" w:themeFill="background1" w:themeFillShade="F2"/>
            <w:vAlign w:val="center"/>
          </w:tcPr>
          <w:p w:rsidRPr="00CB1032" w:rsidR="005A5414" w:rsidP="00CB1032" w:rsidRDefault="005A5414" w14:paraId="1651B121" w14:textId="174B8C48">
            <w:pPr>
              <w:jc w:val="center"/>
              <w:rPr>
                <w:rFonts w:ascii="Arial" w:hAnsi="Arial" w:cs="Arial"/>
                <w:color w:val="262626" w:themeColor="text1" w:themeTint="D9"/>
                <w:sz w:val="13"/>
                <w:szCs w:val="13"/>
              </w:rPr>
            </w:pPr>
            <w:r>
              <w:rPr>
                <w:rFonts w:ascii="Arial" w:hAnsi="Arial" w:cs="Arial"/>
                <w:color w:val="262626" w:themeColor="text1" w:themeTint="D9"/>
                <w:sz w:val="13"/>
                <w:szCs w:val="13"/>
              </w:rPr>
              <w:t>LIKELY</w:t>
            </w:r>
          </w:p>
        </w:tc>
        <w:tc>
          <w:tcPr>
            <w:tcW w:w="1240" w:type="dxa"/>
            <w:gridSpan w:val="2"/>
            <w:shd w:val="clear" w:color="auto" w:fill="FEFF7F"/>
            <w:vAlign w:val="center"/>
          </w:tcPr>
          <w:p w:rsidR="005A5414" w:rsidP="00CB1032" w:rsidRDefault="005A5414" w14:paraId="4A2E1149"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2</w:t>
            </w:r>
          </w:p>
          <w:p w:rsidRPr="00CB1032" w:rsidR="005A5414" w:rsidP="00CB1032" w:rsidRDefault="005A5414" w14:paraId="1A04DB15" w14:textId="787263DE">
            <w:pPr>
              <w:jc w:val="center"/>
              <w:rPr>
                <w:rFonts w:ascii="Arial" w:hAnsi="Arial" w:cs="Arial"/>
                <w:color w:val="262626" w:themeColor="text1" w:themeTint="D9"/>
                <w:sz w:val="13"/>
                <w:szCs w:val="13"/>
              </w:rPr>
            </w:pPr>
            <w:r>
              <w:rPr>
                <w:rFonts w:ascii="Arial" w:hAnsi="Arial" w:cs="Arial"/>
                <w:color w:val="262626" w:themeColor="text1" w:themeTint="D9"/>
                <w:sz w:val="13"/>
                <w:szCs w:val="13"/>
              </w:rPr>
              <w:t>MODERATE</w:t>
            </w:r>
          </w:p>
        </w:tc>
        <w:tc>
          <w:tcPr>
            <w:tcW w:w="1097" w:type="dxa"/>
            <w:gridSpan w:val="2"/>
            <w:shd w:val="clear" w:color="auto" w:fill="FFB75A"/>
            <w:vAlign w:val="center"/>
          </w:tcPr>
          <w:p w:rsidR="005A5414" w:rsidP="00CB1032" w:rsidRDefault="005A5414" w14:paraId="769355EF"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3</w:t>
            </w:r>
          </w:p>
          <w:p w:rsidRPr="00CB1032" w:rsidR="005A5414" w:rsidP="00CB1032" w:rsidRDefault="005A5414" w14:paraId="7F746813" w14:textId="2F6C263A">
            <w:pPr>
              <w:jc w:val="center"/>
              <w:rPr>
                <w:rFonts w:ascii="Arial" w:hAnsi="Arial" w:cs="Arial"/>
                <w:color w:val="262626" w:themeColor="text1" w:themeTint="D9"/>
                <w:sz w:val="13"/>
                <w:szCs w:val="13"/>
              </w:rPr>
            </w:pPr>
            <w:r>
              <w:rPr>
                <w:rFonts w:ascii="Arial" w:hAnsi="Arial" w:cs="Arial"/>
                <w:color w:val="262626" w:themeColor="text1" w:themeTint="D9"/>
                <w:sz w:val="13"/>
                <w:szCs w:val="13"/>
              </w:rPr>
              <w:t>HIGH</w:t>
            </w:r>
          </w:p>
        </w:tc>
        <w:tc>
          <w:tcPr>
            <w:tcW w:w="1109" w:type="dxa"/>
            <w:gridSpan w:val="2"/>
            <w:shd w:val="clear" w:color="auto" w:fill="FFB75A"/>
            <w:vAlign w:val="center"/>
          </w:tcPr>
          <w:p w:rsidR="005A5414" w:rsidP="00CB1032" w:rsidRDefault="005A5414" w14:paraId="4EABD366"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3</w:t>
            </w:r>
          </w:p>
          <w:p w:rsidRPr="00CB1032" w:rsidR="005A5414" w:rsidP="00CB1032" w:rsidRDefault="005A5414" w14:paraId="5704F875" w14:textId="1AF5B4BA">
            <w:pPr>
              <w:jc w:val="center"/>
              <w:rPr>
                <w:rFonts w:ascii="Arial" w:hAnsi="Arial" w:cs="Arial"/>
                <w:color w:val="262626" w:themeColor="text1" w:themeTint="D9"/>
                <w:sz w:val="13"/>
                <w:szCs w:val="13"/>
              </w:rPr>
            </w:pPr>
            <w:r>
              <w:rPr>
                <w:rFonts w:ascii="Arial" w:hAnsi="Arial" w:cs="Arial"/>
                <w:color w:val="262626" w:themeColor="text1" w:themeTint="D9"/>
                <w:sz w:val="13"/>
                <w:szCs w:val="13"/>
              </w:rPr>
              <w:t>HIGH</w:t>
            </w:r>
          </w:p>
        </w:tc>
        <w:tc>
          <w:tcPr>
            <w:tcW w:w="943" w:type="dxa"/>
            <w:shd w:val="clear" w:color="auto" w:fill="FF676B"/>
            <w:vAlign w:val="center"/>
          </w:tcPr>
          <w:p w:rsidR="005A5414" w:rsidP="00E81BD4" w:rsidRDefault="005A5414" w14:paraId="0D0E5FC0"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4</w:t>
            </w:r>
          </w:p>
          <w:p w:rsidRPr="00CB1032" w:rsidR="005A5414" w:rsidP="00E81BD4" w:rsidRDefault="005A5414" w14:paraId="74BC868E" w14:textId="7B7C0C1B">
            <w:pPr>
              <w:jc w:val="center"/>
              <w:rPr>
                <w:rFonts w:ascii="Arial" w:hAnsi="Arial" w:cs="Arial"/>
                <w:color w:val="262626" w:themeColor="text1" w:themeTint="D9"/>
                <w:sz w:val="13"/>
                <w:szCs w:val="13"/>
              </w:rPr>
            </w:pPr>
            <w:r>
              <w:rPr>
                <w:rFonts w:ascii="Arial" w:hAnsi="Arial" w:cs="Arial"/>
                <w:color w:val="262626" w:themeColor="text1" w:themeTint="D9"/>
                <w:sz w:val="13"/>
                <w:szCs w:val="13"/>
              </w:rPr>
              <w:t>ACUTE</w:t>
            </w:r>
          </w:p>
        </w:tc>
        <w:tc>
          <w:tcPr>
            <w:tcW w:w="1334" w:type="dxa"/>
            <w:gridSpan w:val="2"/>
            <w:shd w:val="clear" w:color="auto" w:fill="FF676B"/>
            <w:vAlign w:val="center"/>
          </w:tcPr>
          <w:p w:rsidR="005A5414" w:rsidP="00E81BD4" w:rsidRDefault="005A5414" w14:paraId="6118D716"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4</w:t>
            </w:r>
          </w:p>
          <w:p w:rsidRPr="00CB1032" w:rsidR="005A5414" w:rsidP="00E81BD4" w:rsidRDefault="005A5414" w14:paraId="7F82DE8F" w14:textId="11004D0C">
            <w:pPr>
              <w:jc w:val="center"/>
              <w:rPr>
                <w:rFonts w:ascii="Arial" w:hAnsi="Arial" w:cs="Arial"/>
                <w:color w:val="262626" w:themeColor="text1" w:themeTint="D9"/>
                <w:sz w:val="13"/>
                <w:szCs w:val="13"/>
              </w:rPr>
            </w:pPr>
            <w:r>
              <w:rPr>
                <w:rFonts w:ascii="Arial" w:hAnsi="Arial" w:cs="Arial"/>
                <w:color w:val="262626" w:themeColor="text1" w:themeTint="D9"/>
                <w:sz w:val="13"/>
                <w:szCs w:val="13"/>
              </w:rPr>
              <w:t>ACUTE</w:t>
            </w:r>
          </w:p>
        </w:tc>
        <w:tc>
          <w:tcPr>
            <w:tcW w:w="1098" w:type="dxa"/>
            <w:shd w:val="clear" w:color="auto" w:fill="F2F2F2" w:themeFill="background1" w:themeFillShade="F2"/>
            <w:vAlign w:val="center"/>
          </w:tcPr>
          <w:p w:rsidRPr="00326F25" w:rsidR="005A5414" w:rsidP="00B60A38" w:rsidRDefault="005A5414" w14:paraId="5C574A54" w14:textId="77777777">
            <w:pPr>
              <w:jc w:val="center"/>
              <w:rPr>
                <w:rFonts w:ascii="Arial" w:hAnsi="Arial" w:cs="Arial"/>
                <w:color w:val="FF676B"/>
                <w:sz w:val="13"/>
                <w:szCs w:val="13"/>
              </w:rPr>
            </w:pPr>
            <w:r w:rsidRPr="00326F25">
              <w:rPr>
                <w:rFonts w:ascii="Arial" w:hAnsi="Arial" w:cs="Arial"/>
                <w:color w:val="FF676B"/>
                <w:sz w:val="13"/>
                <w:szCs w:val="13"/>
              </w:rPr>
              <w:t>4A</w:t>
            </w:r>
          </w:p>
          <w:p w:rsidRPr="00CB1032" w:rsidR="005A5414" w:rsidP="00B60A38" w:rsidRDefault="005A5414" w14:paraId="5AA10038" w14:textId="1BCB6BFC">
            <w:pPr>
              <w:jc w:val="center"/>
              <w:rPr>
                <w:rFonts w:ascii="Arial" w:hAnsi="Arial" w:cs="Arial"/>
                <w:color w:val="262626" w:themeColor="text1" w:themeTint="D9"/>
                <w:sz w:val="13"/>
                <w:szCs w:val="13"/>
              </w:rPr>
            </w:pPr>
            <w:r w:rsidRPr="00326F25">
              <w:rPr>
                <w:rFonts w:ascii="Arial" w:hAnsi="Arial" w:cs="Arial"/>
                <w:color w:val="FF676B"/>
                <w:sz w:val="13"/>
                <w:szCs w:val="13"/>
              </w:rPr>
              <w:t>ACUTE</w:t>
            </w:r>
          </w:p>
        </w:tc>
        <w:tc>
          <w:tcPr>
            <w:tcW w:w="1061" w:type="dxa"/>
            <w:gridSpan w:val="2"/>
            <w:shd w:val="clear" w:color="auto" w:fill="F2F2F2" w:themeFill="background1" w:themeFillShade="F2"/>
            <w:vAlign w:val="center"/>
          </w:tcPr>
          <w:p w:rsidRPr="00CB1032" w:rsidR="005A5414" w:rsidP="00CB1032" w:rsidRDefault="005A5414" w14:paraId="6D925050" w14:textId="44A6B6DE">
            <w:pPr>
              <w:jc w:val="center"/>
              <w:rPr>
                <w:rFonts w:ascii="Arial" w:hAnsi="Arial" w:cs="Arial"/>
                <w:color w:val="262626" w:themeColor="text1" w:themeTint="D9"/>
                <w:sz w:val="13"/>
                <w:szCs w:val="13"/>
              </w:rPr>
            </w:pPr>
            <w:r w:rsidRPr="00326F25">
              <w:rPr>
                <w:rFonts w:ascii="Arial" w:hAnsi="Arial" w:cs="Arial"/>
                <w:color w:val="FF676B"/>
                <w:sz w:val="13"/>
                <w:szCs w:val="13"/>
              </w:rPr>
              <w:t>DO NOT PROCEED</w:t>
            </w:r>
          </w:p>
        </w:tc>
        <w:tc>
          <w:tcPr>
            <w:tcW w:w="4870" w:type="dxa"/>
            <w:gridSpan w:val="5"/>
            <w:vMerge/>
            <w:shd w:val="clear" w:color="auto" w:fill="auto"/>
            <w:vAlign w:val="center"/>
          </w:tcPr>
          <w:p w:rsidRPr="00CB1032" w:rsidR="005A5414" w:rsidP="00CB1032" w:rsidRDefault="005A5414" w14:paraId="64312C51" w14:textId="77777777">
            <w:pPr>
              <w:rPr>
                <w:rFonts w:ascii="Arial" w:hAnsi="Arial" w:cs="Arial"/>
                <w:color w:val="262626" w:themeColor="text1" w:themeTint="D9"/>
                <w:sz w:val="13"/>
                <w:szCs w:val="13"/>
              </w:rPr>
            </w:pPr>
          </w:p>
        </w:tc>
      </w:tr>
      <w:tr w:rsidRPr="00CF060E" w:rsidR="008224CC" w:rsidTr="007566D0" w14:paraId="2EF16FDF" w14:textId="77777777">
        <w:trPr>
          <w:cantSplit/>
          <w:trHeight w:val="397"/>
        </w:trPr>
        <w:tc>
          <w:tcPr>
            <w:tcW w:w="1196" w:type="dxa"/>
            <w:gridSpan w:val="2"/>
            <w:shd w:val="clear" w:color="auto" w:fill="F2F2F2" w:themeFill="background1" w:themeFillShade="F2"/>
            <w:vAlign w:val="center"/>
          </w:tcPr>
          <w:p w:rsidRPr="00CB1032" w:rsidR="005A5414" w:rsidP="00CB1032" w:rsidRDefault="005A5414" w14:paraId="752B2D9D" w14:textId="183F9E4E">
            <w:pPr>
              <w:jc w:val="center"/>
              <w:rPr>
                <w:rFonts w:ascii="Arial" w:hAnsi="Arial" w:cs="Arial"/>
                <w:color w:val="262626" w:themeColor="text1" w:themeTint="D9"/>
                <w:sz w:val="13"/>
                <w:szCs w:val="13"/>
              </w:rPr>
            </w:pPr>
            <w:r>
              <w:rPr>
                <w:rFonts w:ascii="Arial" w:hAnsi="Arial" w:cs="Arial"/>
                <w:color w:val="262626" w:themeColor="text1" w:themeTint="D9"/>
                <w:sz w:val="13"/>
                <w:szCs w:val="13"/>
              </w:rPr>
              <w:t>POSSIBLE</w:t>
            </w:r>
          </w:p>
        </w:tc>
        <w:tc>
          <w:tcPr>
            <w:tcW w:w="1240" w:type="dxa"/>
            <w:gridSpan w:val="2"/>
            <w:shd w:val="clear" w:color="auto" w:fill="86FF7E"/>
            <w:vAlign w:val="center"/>
          </w:tcPr>
          <w:p w:rsidR="005A5414" w:rsidP="00CB1032" w:rsidRDefault="005A5414" w14:paraId="64A26D00"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1</w:t>
            </w:r>
          </w:p>
          <w:p w:rsidRPr="00CB1032" w:rsidR="005A5414" w:rsidP="00CB1032" w:rsidRDefault="005A5414" w14:paraId="333CBD56" w14:textId="3C69E38B">
            <w:pPr>
              <w:jc w:val="center"/>
              <w:rPr>
                <w:rFonts w:ascii="Arial" w:hAnsi="Arial" w:cs="Arial"/>
                <w:color w:val="262626" w:themeColor="text1" w:themeTint="D9"/>
                <w:sz w:val="13"/>
                <w:szCs w:val="13"/>
              </w:rPr>
            </w:pPr>
            <w:r>
              <w:rPr>
                <w:rFonts w:ascii="Arial" w:hAnsi="Arial" w:cs="Arial"/>
                <w:color w:val="262626" w:themeColor="text1" w:themeTint="D9"/>
                <w:sz w:val="13"/>
                <w:szCs w:val="13"/>
              </w:rPr>
              <w:t>LOW</w:t>
            </w:r>
          </w:p>
        </w:tc>
        <w:tc>
          <w:tcPr>
            <w:tcW w:w="1097" w:type="dxa"/>
            <w:gridSpan w:val="2"/>
            <w:shd w:val="clear" w:color="auto" w:fill="FEFF7F"/>
            <w:vAlign w:val="center"/>
          </w:tcPr>
          <w:p w:rsidR="005A5414" w:rsidP="00CB1032" w:rsidRDefault="005A5414" w14:paraId="419D68F5"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2</w:t>
            </w:r>
          </w:p>
          <w:p w:rsidRPr="00CB1032" w:rsidR="005A5414" w:rsidP="00CB1032" w:rsidRDefault="005A5414" w14:paraId="63DD6A13" w14:textId="1A28D683">
            <w:pPr>
              <w:jc w:val="center"/>
              <w:rPr>
                <w:rFonts w:ascii="Arial" w:hAnsi="Arial" w:cs="Arial"/>
                <w:color w:val="262626" w:themeColor="text1" w:themeTint="D9"/>
                <w:sz w:val="13"/>
                <w:szCs w:val="13"/>
              </w:rPr>
            </w:pPr>
            <w:r>
              <w:rPr>
                <w:rFonts w:ascii="Arial" w:hAnsi="Arial" w:cs="Arial"/>
                <w:color w:val="262626" w:themeColor="text1" w:themeTint="D9"/>
                <w:sz w:val="13"/>
                <w:szCs w:val="13"/>
              </w:rPr>
              <w:t>MODERATE</w:t>
            </w:r>
          </w:p>
        </w:tc>
        <w:tc>
          <w:tcPr>
            <w:tcW w:w="1109" w:type="dxa"/>
            <w:gridSpan w:val="2"/>
            <w:shd w:val="clear" w:color="auto" w:fill="FFB75A"/>
            <w:vAlign w:val="center"/>
          </w:tcPr>
          <w:p w:rsidR="005A5414" w:rsidP="00CB1032" w:rsidRDefault="005A5414" w14:paraId="412733E8"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3</w:t>
            </w:r>
          </w:p>
          <w:p w:rsidRPr="00CB1032" w:rsidR="005A5414" w:rsidP="00CB1032" w:rsidRDefault="005A5414" w14:paraId="1481DAEC" w14:textId="2FB62D35">
            <w:pPr>
              <w:jc w:val="center"/>
              <w:rPr>
                <w:rFonts w:ascii="Arial" w:hAnsi="Arial" w:cs="Arial"/>
                <w:color w:val="262626" w:themeColor="text1" w:themeTint="D9"/>
                <w:sz w:val="13"/>
                <w:szCs w:val="13"/>
              </w:rPr>
            </w:pPr>
            <w:r>
              <w:rPr>
                <w:rFonts w:ascii="Arial" w:hAnsi="Arial" w:cs="Arial"/>
                <w:color w:val="262626" w:themeColor="text1" w:themeTint="D9"/>
                <w:sz w:val="13"/>
                <w:szCs w:val="13"/>
              </w:rPr>
              <w:t>HIGH</w:t>
            </w:r>
          </w:p>
        </w:tc>
        <w:tc>
          <w:tcPr>
            <w:tcW w:w="943" w:type="dxa"/>
            <w:shd w:val="clear" w:color="auto" w:fill="FF676B"/>
            <w:vAlign w:val="center"/>
          </w:tcPr>
          <w:p w:rsidR="005A5414" w:rsidP="00E81BD4" w:rsidRDefault="005A5414" w14:paraId="60E97353"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4</w:t>
            </w:r>
          </w:p>
          <w:p w:rsidRPr="00CB1032" w:rsidR="005A5414" w:rsidP="00E81BD4" w:rsidRDefault="005A5414" w14:paraId="54B83F03" w14:textId="76FA1961">
            <w:pPr>
              <w:jc w:val="center"/>
              <w:rPr>
                <w:rFonts w:ascii="Arial" w:hAnsi="Arial" w:cs="Arial"/>
                <w:color w:val="262626" w:themeColor="text1" w:themeTint="D9"/>
                <w:sz w:val="13"/>
                <w:szCs w:val="13"/>
              </w:rPr>
            </w:pPr>
            <w:r>
              <w:rPr>
                <w:rFonts w:ascii="Arial" w:hAnsi="Arial" w:cs="Arial"/>
                <w:color w:val="262626" w:themeColor="text1" w:themeTint="D9"/>
                <w:sz w:val="13"/>
                <w:szCs w:val="13"/>
              </w:rPr>
              <w:t>ACUTE</w:t>
            </w:r>
          </w:p>
        </w:tc>
        <w:tc>
          <w:tcPr>
            <w:tcW w:w="1334" w:type="dxa"/>
            <w:gridSpan w:val="2"/>
            <w:shd w:val="clear" w:color="auto" w:fill="FF676B"/>
            <w:vAlign w:val="center"/>
          </w:tcPr>
          <w:p w:rsidR="005A5414" w:rsidP="00E81BD4" w:rsidRDefault="005A5414" w14:paraId="539887F8"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4</w:t>
            </w:r>
          </w:p>
          <w:p w:rsidRPr="00CB1032" w:rsidR="005A5414" w:rsidP="00E81BD4" w:rsidRDefault="005A5414" w14:paraId="3B564788" w14:textId="1DA5214B">
            <w:pPr>
              <w:jc w:val="center"/>
              <w:rPr>
                <w:rFonts w:ascii="Arial" w:hAnsi="Arial" w:cs="Arial"/>
                <w:color w:val="262626" w:themeColor="text1" w:themeTint="D9"/>
                <w:sz w:val="13"/>
                <w:szCs w:val="13"/>
              </w:rPr>
            </w:pPr>
            <w:r>
              <w:rPr>
                <w:rFonts w:ascii="Arial" w:hAnsi="Arial" w:cs="Arial"/>
                <w:color w:val="262626" w:themeColor="text1" w:themeTint="D9"/>
                <w:sz w:val="13"/>
                <w:szCs w:val="13"/>
              </w:rPr>
              <w:t>ACUTE</w:t>
            </w:r>
          </w:p>
        </w:tc>
        <w:tc>
          <w:tcPr>
            <w:tcW w:w="1098" w:type="dxa"/>
            <w:shd w:val="clear" w:color="auto" w:fill="F2F2F2" w:themeFill="background1" w:themeFillShade="F2"/>
            <w:vAlign w:val="center"/>
          </w:tcPr>
          <w:p w:rsidR="005A5414" w:rsidP="00CB1032" w:rsidRDefault="005A5414" w14:paraId="42B81B28" w14:textId="7B34E02F">
            <w:pPr>
              <w:jc w:val="center"/>
              <w:rPr>
                <w:rFonts w:ascii="Arial" w:hAnsi="Arial" w:cs="Arial"/>
                <w:color w:val="262626" w:themeColor="text1" w:themeTint="D9"/>
                <w:sz w:val="13"/>
                <w:szCs w:val="13"/>
              </w:rPr>
            </w:pPr>
            <w:r>
              <w:rPr>
                <w:rFonts w:ascii="Arial" w:hAnsi="Arial" w:cs="Arial"/>
                <w:color w:val="262626" w:themeColor="text1" w:themeTint="D9"/>
                <w:sz w:val="13"/>
                <w:szCs w:val="13"/>
              </w:rPr>
              <w:t>3H</w:t>
            </w:r>
          </w:p>
          <w:p w:rsidRPr="00CB1032" w:rsidR="005A5414" w:rsidP="00CB1032" w:rsidRDefault="005A5414" w14:paraId="78030664" w14:textId="629D791A">
            <w:pPr>
              <w:jc w:val="center"/>
              <w:rPr>
                <w:rFonts w:ascii="Arial" w:hAnsi="Arial" w:cs="Arial"/>
                <w:color w:val="262626" w:themeColor="text1" w:themeTint="D9"/>
                <w:sz w:val="13"/>
                <w:szCs w:val="13"/>
              </w:rPr>
            </w:pPr>
            <w:r>
              <w:rPr>
                <w:rFonts w:ascii="Arial" w:hAnsi="Arial" w:cs="Arial"/>
                <w:color w:val="262626" w:themeColor="text1" w:themeTint="D9"/>
                <w:sz w:val="13"/>
                <w:szCs w:val="13"/>
              </w:rPr>
              <w:t>HIGH</w:t>
            </w:r>
          </w:p>
        </w:tc>
        <w:tc>
          <w:tcPr>
            <w:tcW w:w="1061" w:type="dxa"/>
            <w:gridSpan w:val="2"/>
            <w:shd w:val="clear" w:color="auto" w:fill="F2F2F2" w:themeFill="background1" w:themeFillShade="F2"/>
            <w:vAlign w:val="center"/>
          </w:tcPr>
          <w:p w:rsidRPr="00CB1032" w:rsidR="005A5414" w:rsidP="00CB1032" w:rsidRDefault="005A5414" w14:paraId="2719304D" w14:textId="7FA5B12D">
            <w:pPr>
              <w:jc w:val="center"/>
              <w:rPr>
                <w:rFonts w:ascii="Arial" w:hAnsi="Arial" w:cs="Arial"/>
                <w:color w:val="262626" w:themeColor="text1" w:themeTint="D9"/>
                <w:sz w:val="13"/>
                <w:szCs w:val="13"/>
              </w:rPr>
            </w:pPr>
            <w:r>
              <w:rPr>
                <w:rFonts w:ascii="Arial" w:hAnsi="Arial" w:cs="Arial"/>
                <w:color w:val="262626" w:themeColor="text1" w:themeTint="D9"/>
                <w:sz w:val="13"/>
                <w:szCs w:val="13"/>
              </w:rPr>
              <w:t>Review before work starts.</w:t>
            </w:r>
          </w:p>
        </w:tc>
        <w:tc>
          <w:tcPr>
            <w:tcW w:w="4870" w:type="dxa"/>
            <w:gridSpan w:val="5"/>
            <w:vMerge/>
            <w:shd w:val="clear" w:color="auto" w:fill="auto"/>
            <w:vAlign w:val="center"/>
          </w:tcPr>
          <w:p w:rsidRPr="00CB1032" w:rsidR="005A5414" w:rsidP="00CB1032" w:rsidRDefault="005A5414" w14:paraId="2BA3333D" w14:textId="77777777">
            <w:pPr>
              <w:rPr>
                <w:rFonts w:ascii="Arial" w:hAnsi="Arial" w:cs="Arial"/>
                <w:color w:val="262626" w:themeColor="text1" w:themeTint="D9"/>
                <w:sz w:val="13"/>
                <w:szCs w:val="13"/>
              </w:rPr>
            </w:pPr>
          </w:p>
        </w:tc>
      </w:tr>
      <w:tr w:rsidRPr="00CF060E" w:rsidR="008224CC" w:rsidTr="007566D0" w14:paraId="3DDC2475" w14:textId="77777777">
        <w:trPr>
          <w:cantSplit/>
          <w:trHeight w:val="397"/>
        </w:trPr>
        <w:tc>
          <w:tcPr>
            <w:tcW w:w="1196" w:type="dxa"/>
            <w:gridSpan w:val="2"/>
            <w:shd w:val="clear" w:color="auto" w:fill="F2F2F2" w:themeFill="background1" w:themeFillShade="F2"/>
            <w:vAlign w:val="center"/>
          </w:tcPr>
          <w:p w:rsidRPr="00CB1032" w:rsidR="005A5414" w:rsidP="00CB1032" w:rsidRDefault="005A5414" w14:paraId="0387C6C9" w14:textId="40A28C54">
            <w:pPr>
              <w:jc w:val="center"/>
              <w:rPr>
                <w:rFonts w:ascii="Arial" w:hAnsi="Arial" w:cs="Arial"/>
                <w:color w:val="262626" w:themeColor="text1" w:themeTint="D9"/>
                <w:sz w:val="13"/>
                <w:szCs w:val="13"/>
              </w:rPr>
            </w:pPr>
            <w:r>
              <w:rPr>
                <w:rFonts w:ascii="Arial" w:hAnsi="Arial" w:cs="Arial"/>
                <w:color w:val="262626" w:themeColor="text1" w:themeTint="D9"/>
                <w:sz w:val="13"/>
                <w:szCs w:val="13"/>
              </w:rPr>
              <w:t>UNLIKELY</w:t>
            </w:r>
          </w:p>
        </w:tc>
        <w:tc>
          <w:tcPr>
            <w:tcW w:w="1240" w:type="dxa"/>
            <w:gridSpan w:val="2"/>
            <w:shd w:val="clear" w:color="auto" w:fill="86FF7E"/>
            <w:vAlign w:val="center"/>
          </w:tcPr>
          <w:p w:rsidR="005A5414" w:rsidP="00CB1032" w:rsidRDefault="005A5414" w14:paraId="379072A7"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1</w:t>
            </w:r>
          </w:p>
          <w:p w:rsidRPr="00CB1032" w:rsidR="005A5414" w:rsidP="00CB1032" w:rsidRDefault="005A5414" w14:paraId="563618E7" w14:textId="78080006">
            <w:pPr>
              <w:jc w:val="center"/>
              <w:rPr>
                <w:rFonts w:ascii="Arial" w:hAnsi="Arial" w:cs="Arial"/>
                <w:color w:val="262626" w:themeColor="text1" w:themeTint="D9"/>
                <w:sz w:val="13"/>
                <w:szCs w:val="13"/>
              </w:rPr>
            </w:pPr>
            <w:r>
              <w:rPr>
                <w:rFonts w:ascii="Arial" w:hAnsi="Arial" w:cs="Arial"/>
                <w:color w:val="262626" w:themeColor="text1" w:themeTint="D9"/>
                <w:sz w:val="13"/>
                <w:szCs w:val="13"/>
              </w:rPr>
              <w:t>LOW</w:t>
            </w:r>
          </w:p>
        </w:tc>
        <w:tc>
          <w:tcPr>
            <w:tcW w:w="1097" w:type="dxa"/>
            <w:gridSpan w:val="2"/>
            <w:shd w:val="clear" w:color="auto" w:fill="86FF7E"/>
            <w:vAlign w:val="center"/>
          </w:tcPr>
          <w:p w:rsidR="005A5414" w:rsidP="00CB1032" w:rsidRDefault="005A5414" w14:paraId="3427A1FC"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1</w:t>
            </w:r>
          </w:p>
          <w:p w:rsidRPr="00CB1032" w:rsidR="005A5414" w:rsidP="00CB1032" w:rsidRDefault="005A5414" w14:paraId="3ABC4AB0" w14:textId="496F38B3">
            <w:pPr>
              <w:jc w:val="center"/>
              <w:rPr>
                <w:rFonts w:ascii="Arial" w:hAnsi="Arial" w:cs="Arial"/>
                <w:color w:val="262626" w:themeColor="text1" w:themeTint="D9"/>
                <w:sz w:val="13"/>
                <w:szCs w:val="13"/>
              </w:rPr>
            </w:pPr>
            <w:r>
              <w:rPr>
                <w:rFonts w:ascii="Arial" w:hAnsi="Arial" w:cs="Arial"/>
                <w:color w:val="262626" w:themeColor="text1" w:themeTint="D9"/>
                <w:sz w:val="13"/>
                <w:szCs w:val="13"/>
              </w:rPr>
              <w:t>LOW</w:t>
            </w:r>
          </w:p>
        </w:tc>
        <w:tc>
          <w:tcPr>
            <w:tcW w:w="1109" w:type="dxa"/>
            <w:gridSpan w:val="2"/>
            <w:shd w:val="clear" w:color="auto" w:fill="FEFF7F"/>
            <w:vAlign w:val="center"/>
          </w:tcPr>
          <w:p w:rsidR="005A5414" w:rsidP="00CB1032" w:rsidRDefault="005A5414" w14:paraId="4F01D86C"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2</w:t>
            </w:r>
          </w:p>
          <w:p w:rsidRPr="00CB1032" w:rsidR="005A5414" w:rsidP="00CB1032" w:rsidRDefault="005A5414" w14:paraId="0AE1B615" w14:textId="2C124F1F">
            <w:pPr>
              <w:jc w:val="center"/>
              <w:rPr>
                <w:rFonts w:ascii="Arial" w:hAnsi="Arial" w:cs="Arial"/>
                <w:color w:val="262626" w:themeColor="text1" w:themeTint="D9"/>
                <w:sz w:val="13"/>
                <w:szCs w:val="13"/>
              </w:rPr>
            </w:pPr>
            <w:r>
              <w:rPr>
                <w:rFonts w:ascii="Arial" w:hAnsi="Arial" w:cs="Arial"/>
                <w:color w:val="262626" w:themeColor="text1" w:themeTint="D9"/>
                <w:sz w:val="13"/>
                <w:szCs w:val="13"/>
              </w:rPr>
              <w:t>MODERATE</w:t>
            </w:r>
          </w:p>
        </w:tc>
        <w:tc>
          <w:tcPr>
            <w:tcW w:w="943" w:type="dxa"/>
            <w:shd w:val="clear" w:color="auto" w:fill="FFB75A"/>
            <w:vAlign w:val="center"/>
          </w:tcPr>
          <w:p w:rsidR="005A5414" w:rsidP="00E81BD4" w:rsidRDefault="005A5414" w14:paraId="2E1A936E"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3</w:t>
            </w:r>
          </w:p>
          <w:p w:rsidRPr="00CB1032" w:rsidR="005A5414" w:rsidP="00E81BD4" w:rsidRDefault="005A5414" w14:paraId="10130BCA" w14:textId="4C96A62C">
            <w:pPr>
              <w:jc w:val="center"/>
              <w:rPr>
                <w:rFonts w:ascii="Arial" w:hAnsi="Arial" w:cs="Arial"/>
                <w:color w:val="262626" w:themeColor="text1" w:themeTint="D9"/>
                <w:sz w:val="13"/>
                <w:szCs w:val="13"/>
              </w:rPr>
            </w:pPr>
            <w:r>
              <w:rPr>
                <w:rFonts w:ascii="Arial" w:hAnsi="Arial" w:cs="Arial"/>
                <w:color w:val="262626" w:themeColor="text1" w:themeTint="D9"/>
                <w:sz w:val="13"/>
                <w:szCs w:val="13"/>
              </w:rPr>
              <w:t>HIGH</w:t>
            </w:r>
          </w:p>
        </w:tc>
        <w:tc>
          <w:tcPr>
            <w:tcW w:w="1334" w:type="dxa"/>
            <w:gridSpan w:val="2"/>
            <w:shd w:val="clear" w:color="auto" w:fill="FF676B"/>
            <w:vAlign w:val="center"/>
          </w:tcPr>
          <w:p w:rsidR="005A5414" w:rsidP="00E81BD4" w:rsidRDefault="005A5414" w14:paraId="62FAF8CF"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4</w:t>
            </w:r>
          </w:p>
          <w:p w:rsidRPr="00CB1032" w:rsidR="005A5414" w:rsidP="00E81BD4" w:rsidRDefault="005A5414" w14:paraId="45B7F4C9" w14:textId="512810BD">
            <w:pPr>
              <w:jc w:val="center"/>
              <w:rPr>
                <w:rFonts w:ascii="Arial" w:hAnsi="Arial" w:cs="Arial"/>
                <w:color w:val="262626" w:themeColor="text1" w:themeTint="D9"/>
                <w:sz w:val="13"/>
                <w:szCs w:val="13"/>
              </w:rPr>
            </w:pPr>
            <w:r>
              <w:rPr>
                <w:rFonts w:ascii="Arial" w:hAnsi="Arial" w:cs="Arial"/>
                <w:color w:val="262626" w:themeColor="text1" w:themeTint="D9"/>
                <w:sz w:val="13"/>
                <w:szCs w:val="13"/>
              </w:rPr>
              <w:t>ACUTE</w:t>
            </w:r>
          </w:p>
        </w:tc>
        <w:tc>
          <w:tcPr>
            <w:tcW w:w="1098" w:type="dxa"/>
            <w:shd w:val="clear" w:color="auto" w:fill="F2F2F2" w:themeFill="background1" w:themeFillShade="F2"/>
            <w:vAlign w:val="center"/>
          </w:tcPr>
          <w:p w:rsidR="005A5414" w:rsidP="00B60A38" w:rsidRDefault="005A5414" w14:paraId="4748FA7C"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2M</w:t>
            </w:r>
          </w:p>
          <w:p w:rsidRPr="00CB1032" w:rsidR="005A5414" w:rsidP="00B60A38" w:rsidRDefault="005A5414" w14:paraId="3D36A9E6" w14:textId="3AB795A0">
            <w:pPr>
              <w:jc w:val="center"/>
              <w:rPr>
                <w:rFonts w:ascii="Arial" w:hAnsi="Arial" w:cs="Arial"/>
                <w:color w:val="262626" w:themeColor="text1" w:themeTint="D9"/>
                <w:sz w:val="13"/>
                <w:szCs w:val="13"/>
              </w:rPr>
            </w:pPr>
            <w:r>
              <w:rPr>
                <w:rFonts w:ascii="Arial" w:hAnsi="Arial" w:cs="Arial"/>
                <w:color w:val="262626" w:themeColor="text1" w:themeTint="D9"/>
                <w:sz w:val="13"/>
                <w:szCs w:val="13"/>
              </w:rPr>
              <w:t>MODERATE</w:t>
            </w:r>
          </w:p>
        </w:tc>
        <w:tc>
          <w:tcPr>
            <w:tcW w:w="1061" w:type="dxa"/>
            <w:gridSpan w:val="2"/>
            <w:shd w:val="clear" w:color="auto" w:fill="F2F2F2" w:themeFill="background1" w:themeFillShade="F2"/>
            <w:vAlign w:val="center"/>
          </w:tcPr>
          <w:p w:rsidRPr="00CB1032" w:rsidR="005A5414" w:rsidP="00CB1032" w:rsidRDefault="005A5414" w14:paraId="75209F17" w14:textId="6FECA6F5">
            <w:pPr>
              <w:jc w:val="center"/>
              <w:rPr>
                <w:rFonts w:ascii="Arial" w:hAnsi="Arial" w:cs="Arial"/>
                <w:color w:val="262626" w:themeColor="text1" w:themeTint="D9"/>
                <w:sz w:val="13"/>
                <w:szCs w:val="13"/>
              </w:rPr>
            </w:pPr>
            <w:r>
              <w:rPr>
                <w:rFonts w:ascii="Arial" w:hAnsi="Arial" w:cs="Arial"/>
                <w:color w:val="262626" w:themeColor="text1" w:themeTint="D9"/>
                <w:sz w:val="13"/>
                <w:szCs w:val="13"/>
              </w:rPr>
              <w:t>Ensure control measures in place.</w:t>
            </w:r>
          </w:p>
        </w:tc>
        <w:tc>
          <w:tcPr>
            <w:tcW w:w="4870" w:type="dxa"/>
            <w:gridSpan w:val="5"/>
            <w:vMerge/>
            <w:shd w:val="clear" w:color="auto" w:fill="auto"/>
            <w:vAlign w:val="center"/>
          </w:tcPr>
          <w:p w:rsidRPr="00CB1032" w:rsidR="005A5414" w:rsidP="00CB1032" w:rsidRDefault="005A5414" w14:paraId="09FCAF42" w14:textId="77777777">
            <w:pPr>
              <w:rPr>
                <w:rFonts w:ascii="Arial" w:hAnsi="Arial" w:cs="Arial"/>
                <w:color w:val="262626" w:themeColor="text1" w:themeTint="D9"/>
                <w:sz w:val="13"/>
                <w:szCs w:val="13"/>
              </w:rPr>
            </w:pPr>
          </w:p>
        </w:tc>
      </w:tr>
      <w:tr w:rsidRPr="00CF060E" w:rsidR="008224CC" w:rsidTr="007566D0" w14:paraId="2A896247" w14:textId="77777777">
        <w:trPr>
          <w:cantSplit/>
          <w:trHeight w:val="397"/>
        </w:trPr>
        <w:tc>
          <w:tcPr>
            <w:tcW w:w="1196" w:type="dxa"/>
            <w:gridSpan w:val="2"/>
            <w:tcBorders>
              <w:bottom w:val="single" w:color="D0CECE" w:themeColor="background2" w:themeShade="E6" w:sz="4" w:space="0"/>
            </w:tcBorders>
            <w:shd w:val="clear" w:color="auto" w:fill="F2F2F2" w:themeFill="background1" w:themeFillShade="F2"/>
            <w:vAlign w:val="center"/>
          </w:tcPr>
          <w:p w:rsidRPr="00CB1032" w:rsidR="005A5414" w:rsidP="00CB1032" w:rsidRDefault="005A5414" w14:paraId="6DE8C7D2" w14:textId="6B990B18">
            <w:pPr>
              <w:jc w:val="center"/>
              <w:rPr>
                <w:rFonts w:ascii="Arial" w:hAnsi="Arial" w:cs="Arial"/>
                <w:color w:val="262626" w:themeColor="text1" w:themeTint="D9"/>
                <w:sz w:val="13"/>
                <w:szCs w:val="13"/>
              </w:rPr>
            </w:pPr>
            <w:r>
              <w:rPr>
                <w:rFonts w:ascii="Arial" w:hAnsi="Arial" w:cs="Arial"/>
                <w:color w:val="262626" w:themeColor="text1" w:themeTint="D9"/>
                <w:sz w:val="13"/>
                <w:szCs w:val="13"/>
              </w:rPr>
              <w:t>RARE</w:t>
            </w:r>
          </w:p>
        </w:tc>
        <w:tc>
          <w:tcPr>
            <w:tcW w:w="1240" w:type="dxa"/>
            <w:gridSpan w:val="2"/>
            <w:tcBorders>
              <w:bottom w:val="single" w:color="D0CECE" w:themeColor="background2" w:themeShade="E6" w:sz="4" w:space="0"/>
            </w:tcBorders>
            <w:shd w:val="clear" w:color="auto" w:fill="86FF7E"/>
            <w:vAlign w:val="center"/>
          </w:tcPr>
          <w:p w:rsidR="005A5414" w:rsidP="00CB1032" w:rsidRDefault="005A5414" w14:paraId="47D2F6DB"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1</w:t>
            </w:r>
          </w:p>
          <w:p w:rsidRPr="00CB1032" w:rsidR="005A5414" w:rsidP="00CB1032" w:rsidRDefault="005A5414" w14:paraId="0E65A11C" w14:textId="32C37053">
            <w:pPr>
              <w:jc w:val="center"/>
              <w:rPr>
                <w:rFonts w:ascii="Arial" w:hAnsi="Arial" w:cs="Arial"/>
                <w:color w:val="262626" w:themeColor="text1" w:themeTint="D9"/>
                <w:sz w:val="13"/>
                <w:szCs w:val="13"/>
              </w:rPr>
            </w:pPr>
            <w:r>
              <w:rPr>
                <w:rFonts w:ascii="Arial" w:hAnsi="Arial" w:cs="Arial"/>
                <w:color w:val="262626" w:themeColor="text1" w:themeTint="D9"/>
                <w:sz w:val="13"/>
                <w:szCs w:val="13"/>
              </w:rPr>
              <w:t>LOW</w:t>
            </w:r>
          </w:p>
        </w:tc>
        <w:tc>
          <w:tcPr>
            <w:tcW w:w="1097" w:type="dxa"/>
            <w:gridSpan w:val="2"/>
            <w:tcBorders>
              <w:bottom w:val="single" w:color="D0CECE" w:themeColor="background2" w:themeShade="E6" w:sz="4" w:space="0"/>
            </w:tcBorders>
            <w:shd w:val="clear" w:color="auto" w:fill="86FF7E"/>
            <w:vAlign w:val="center"/>
          </w:tcPr>
          <w:p w:rsidR="005A5414" w:rsidP="00CB1032" w:rsidRDefault="005A5414" w14:paraId="6EC67997"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1</w:t>
            </w:r>
          </w:p>
          <w:p w:rsidRPr="00CB1032" w:rsidR="005A5414" w:rsidP="00CB1032" w:rsidRDefault="005A5414" w14:paraId="1F616999" w14:textId="2869CA95">
            <w:pPr>
              <w:jc w:val="center"/>
              <w:rPr>
                <w:rFonts w:ascii="Arial" w:hAnsi="Arial" w:cs="Arial"/>
                <w:color w:val="262626" w:themeColor="text1" w:themeTint="D9"/>
                <w:sz w:val="13"/>
                <w:szCs w:val="13"/>
              </w:rPr>
            </w:pPr>
            <w:r>
              <w:rPr>
                <w:rFonts w:ascii="Arial" w:hAnsi="Arial" w:cs="Arial"/>
                <w:color w:val="262626" w:themeColor="text1" w:themeTint="D9"/>
                <w:sz w:val="13"/>
                <w:szCs w:val="13"/>
              </w:rPr>
              <w:t>LOW</w:t>
            </w:r>
          </w:p>
        </w:tc>
        <w:tc>
          <w:tcPr>
            <w:tcW w:w="1109" w:type="dxa"/>
            <w:gridSpan w:val="2"/>
            <w:tcBorders>
              <w:bottom w:val="single" w:color="D0CECE" w:themeColor="background2" w:themeShade="E6" w:sz="4" w:space="0"/>
            </w:tcBorders>
            <w:shd w:val="clear" w:color="auto" w:fill="FEFF7F"/>
            <w:vAlign w:val="center"/>
          </w:tcPr>
          <w:p w:rsidR="005A5414" w:rsidP="00CB1032" w:rsidRDefault="005A5414" w14:paraId="404E4056"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2</w:t>
            </w:r>
          </w:p>
          <w:p w:rsidRPr="00CB1032" w:rsidR="005A5414" w:rsidP="00CB1032" w:rsidRDefault="005A5414" w14:paraId="1646ADD7" w14:textId="45E2E8AB">
            <w:pPr>
              <w:jc w:val="center"/>
              <w:rPr>
                <w:rFonts w:ascii="Arial" w:hAnsi="Arial" w:cs="Arial"/>
                <w:color w:val="262626" w:themeColor="text1" w:themeTint="D9"/>
                <w:sz w:val="13"/>
                <w:szCs w:val="13"/>
              </w:rPr>
            </w:pPr>
            <w:r>
              <w:rPr>
                <w:rFonts w:ascii="Arial" w:hAnsi="Arial" w:cs="Arial"/>
                <w:color w:val="262626" w:themeColor="text1" w:themeTint="D9"/>
                <w:sz w:val="13"/>
                <w:szCs w:val="13"/>
              </w:rPr>
              <w:t>MODERATE</w:t>
            </w:r>
          </w:p>
        </w:tc>
        <w:tc>
          <w:tcPr>
            <w:tcW w:w="943" w:type="dxa"/>
            <w:tcBorders>
              <w:bottom w:val="single" w:color="D0CECE" w:themeColor="background2" w:themeShade="E6" w:sz="4" w:space="0"/>
            </w:tcBorders>
            <w:shd w:val="clear" w:color="auto" w:fill="FFB75A"/>
            <w:vAlign w:val="center"/>
          </w:tcPr>
          <w:p w:rsidR="005A5414" w:rsidP="00E81BD4" w:rsidRDefault="005A5414" w14:paraId="4A71BD33"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3</w:t>
            </w:r>
          </w:p>
          <w:p w:rsidRPr="00CB1032" w:rsidR="005A5414" w:rsidP="00E81BD4" w:rsidRDefault="005A5414" w14:paraId="3087CFF9" w14:textId="087437DB">
            <w:pPr>
              <w:jc w:val="center"/>
              <w:rPr>
                <w:rFonts w:ascii="Arial" w:hAnsi="Arial" w:cs="Arial"/>
                <w:color w:val="262626" w:themeColor="text1" w:themeTint="D9"/>
                <w:sz w:val="13"/>
                <w:szCs w:val="13"/>
              </w:rPr>
            </w:pPr>
            <w:r>
              <w:rPr>
                <w:rFonts w:ascii="Arial" w:hAnsi="Arial" w:cs="Arial"/>
                <w:color w:val="262626" w:themeColor="text1" w:themeTint="D9"/>
                <w:sz w:val="13"/>
                <w:szCs w:val="13"/>
              </w:rPr>
              <w:t>HIGH</w:t>
            </w:r>
          </w:p>
        </w:tc>
        <w:tc>
          <w:tcPr>
            <w:tcW w:w="1334" w:type="dxa"/>
            <w:gridSpan w:val="2"/>
            <w:tcBorders>
              <w:bottom w:val="single" w:color="D0CECE" w:themeColor="background2" w:themeShade="E6" w:sz="4" w:space="0"/>
            </w:tcBorders>
            <w:shd w:val="clear" w:color="auto" w:fill="FFB75A"/>
            <w:vAlign w:val="center"/>
          </w:tcPr>
          <w:p w:rsidR="005A5414" w:rsidP="00E81BD4" w:rsidRDefault="005A5414" w14:paraId="6D8F765E"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3</w:t>
            </w:r>
          </w:p>
          <w:p w:rsidRPr="00CB1032" w:rsidR="005A5414" w:rsidP="00E81BD4" w:rsidRDefault="005A5414" w14:paraId="65424624" w14:textId="33BCDBA0">
            <w:pPr>
              <w:jc w:val="center"/>
              <w:rPr>
                <w:rFonts w:ascii="Arial" w:hAnsi="Arial" w:cs="Arial"/>
                <w:color w:val="262626" w:themeColor="text1" w:themeTint="D9"/>
                <w:sz w:val="13"/>
                <w:szCs w:val="13"/>
              </w:rPr>
            </w:pPr>
            <w:r>
              <w:rPr>
                <w:rFonts w:ascii="Arial" w:hAnsi="Arial" w:cs="Arial"/>
                <w:color w:val="262626" w:themeColor="text1" w:themeTint="D9"/>
                <w:sz w:val="13"/>
                <w:szCs w:val="13"/>
              </w:rPr>
              <w:t>HIGH</w:t>
            </w:r>
          </w:p>
        </w:tc>
        <w:tc>
          <w:tcPr>
            <w:tcW w:w="1098" w:type="dxa"/>
            <w:tcBorders>
              <w:bottom w:val="single" w:color="D0CECE" w:themeColor="background2" w:themeShade="E6" w:sz="4" w:space="0"/>
            </w:tcBorders>
            <w:shd w:val="clear" w:color="auto" w:fill="F2F2F2" w:themeFill="background1" w:themeFillShade="F2"/>
            <w:vAlign w:val="center"/>
          </w:tcPr>
          <w:p w:rsidR="005A5414" w:rsidP="00CB1032" w:rsidRDefault="005A5414" w14:paraId="7916ADE1" w14:textId="77777777">
            <w:pPr>
              <w:jc w:val="center"/>
              <w:rPr>
                <w:rFonts w:ascii="Arial" w:hAnsi="Arial" w:cs="Arial"/>
                <w:color w:val="262626" w:themeColor="text1" w:themeTint="D9"/>
                <w:sz w:val="13"/>
                <w:szCs w:val="13"/>
              </w:rPr>
            </w:pPr>
            <w:r>
              <w:rPr>
                <w:rFonts w:ascii="Arial" w:hAnsi="Arial" w:cs="Arial"/>
                <w:color w:val="262626" w:themeColor="text1" w:themeTint="D9"/>
                <w:sz w:val="13"/>
                <w:szCs w:val="13"/>
              </w:rPr>
              <w:t>1L</w:t>
            </w:r>
          </w:p>
          <w:p w:rsidRPr="00CB1032" w:rsidR="005A5414" w:rsidP="00CB1032" w:rsidRDefault="005A5414" w14:paraId="3A89C63E" w14:textId="7E617DEC">
            <w:pPr>
              <w:jc w:val="center"/>
              <w:rPr>
                <w:rFonts w:ascii="Arial" w:hAnsi="Arial" w:cs="Arial"/>
                <w:color w:val="262626" w:themeColor="text1" w:themeTint="D9"/>
                <w:sz w:val="13"/>
                <w:szCs w:val="13"/>
              </w:rPr>
            </w:pPr>
            <w:r>
              <w:rPr>
                <w:rFonts w:ascii="Arial" w:hAnsi="Arial" w:cs="Arial"/>
                <w:color w:val="262626" w:themeColor="text1" w:themeTint="D9"/>
                <w:sz w:val="13"/>
                <w:szCs w:val="13"/>
              </w:rPr>
              <w:t>LOW</w:t>
            </w:r>
          </w:p>
        </w:tc>
        <w:tc>
          <w:tcPr>
            <w:tcW w:w="1061" w:type="dxa"/>
            <w:gridSpan w:val="2"/>
            <w:tcBorders>
              <w:bottom w:val="single" w:color="D0CECE" w:themeColor="background2" w:themeShade="E6" w:sz="4" w:space="0"/>
            </w:tcBorders>
            <w:shd w:val="clear" w:color="auto" w:fill="F2F2F2" w:themeFill="background1" w:themeFillShade="F2"/>
            <w:vAlign w:val="center"/>
          </w:tcPr>
          <w:p w:rsidRPr="00CB1032" w:rsidR="005A5414" w:rsidP="00CB1032" w:rsidRDefault="005A5414" w14:paraId="52871954" w14:textId="5CEF529B">
            <w:pPr>
              <w:jc w:val="center"/>
              <w:rPr>
                <w:rFonts w:ascii="Arial" w:hAnsi="Arial" w:cs="Arial"/>
                <w:color w:val="262626" w:themeColor="text1" w:themeTint="D9"/>
                <w:sz w:val="13"/>
                <w:szCs w:val="13"/>
              </w:rPr>
            </w:pPr>
            <w:r>
              <w:rPr>
                <w:rFonts w:ascii="Arial" w:hAnsi="Arial" w:cs="Arial"/>
                <w:color w:val="262626" w:themeColor="text1" w:themeTint="D9"/>
                <w:sz w:val="13"/>
                <w:szCs w:val="13"/>
              </w:rPr>
              <w:t>Monitor and keep records.</w:t>
            </w:r>
          </w:p>
        </w:tc>
        <w:tc>
          <w:tcPr>
            <w:tcW w:w="4870" w:type="dxa"/>
            <w:gridSpan w:val="5"/>
            <w:vMerge/>
            <w:shd w:val="clear" w:color="auto" w:fill="auto"/>
            <w:vAlign w:val="center"/>
          </w:tcPr>
          <w:p w:rsidRPr="00CB1032" w:rsidR="005A5414" w:rsidP="00CB1032" w:rsidRDefault="005A5414" w14:paraId="6E6818B9" w14:textId="77777777">
            <w:pPr>
              <w:rPr>
                <w:rFonts w:ascii="Arial" w:hAnsi="Arial" w:cs="Arial"/>
                <w:color w:val="262626" w:themeColor="text1" w:themeTint="D9"/>
                <w:sz w:val="13"/>
                <w:szCs w:val="13"/>
              </w:rPr>
            </w:pPr>
          </w:p>
        </w:tc>
      </w:tr>
      <w:tr w:rsidRPr="00CF060E" w:rsidR="008224CC" w:rsidTr="007566D0" w14:paraId="46B9A95F" w14:textId="77777777">
        <w:trPr>
          <w:cantSplit/>
          <w:trHeight w:val="910"/>
        </w:trPr>
        <w:tc>
          <w:tcPr>
            <w:tcW w:w="9078" w:type="dxa"/>
            <w:gridSpan w:val="14"/>
            <w:tcBorders>
              <w:right w:val="nil"/>
            </w:tcBorders>
            <w:shd w:val="clear" w:color="auto" w:fill="auto"/>
            <w:vAlign w:val="center"/>
          </w:tcPr>
          <w:p w:rsidRPr="004C2F05" w:rsidR="004C2F05" w:rsidP="004C2F05" w:rsidRDefault="004C2F05" w14:paraId="7538FC23" w14:textId="2BB0401D">
            <w:pPr>
              <w:rPr>
                <w:rFonts w:ascii="Arial" w:hAnsi="Arial" w:cs="Arial"/>
                <w:sz w:val="15"/>
                <w:szCs w:val="15"/>
              </w:rPr>
            </w:pPr>
            <w:r w:rsidRPr="00156806">
              <w:rPr>
                <w:rFonts w:ascii="Arial" w:hAnsi="Arial" w:cs="Arial"/>
                <w:b/>
                <w:bCs/>
                <w:sz w:val="15"/>
                <w:szCs w:val="15"/>
              </w:rPr>
              <w:t>Notes on Hierarchy of Controls:</w:t>
            </w:r>
            <w:r>
              <w:rPr>
                <w:rFonts w:ascii="Arial" w:hAnsi="Arial" w:cs="Arial"/>
                <w:sz w:val="15"/>
                <w:szCs w:val="15"/>
              </w:rPr>
              <w:t xml:space="preserve"> Elimination </w:t>
            </w:r>
            <w:r w:rsidR="008204C9">
              <w:rPr>
                <w:rFonts w:ascii="Arial" w:hAnsi="Arial" w:cs="Arial"/>
                <w:sz w:val="15"/>
                <w:szCs w:val="15"/>
              </w:rPr>
              <w:t>methods are</w:t>
            </w:r>
            <w:r>
              <w:rPr>
                <w:rFonts w:ascii="Arial" w:hAnsi="Arial" w:cs="Arial"/>
                <w:sz w:val="15"/>
                <w:szCs w:val="15"/>
              </w:rPr>
              <w:t xml:space="preserve"> the most effective </w:t>
            </w:r>
            <w:r w:rsidR="008204C9">
              <w:rPr>
                <w:rFonts w:ascii="Arial" w:hAnsi="Arial" w:cs="Arial"/>
                <w:sz w:val="15"/>
                <w:szCs w:val="15"/>
              </w:rPr>
              <w:t>and preferred</w:t>
            </w:r>
            <w:r>
              <w:rPr>
                <w:rFonts w:ascii="Arial" w:hAnsi="Arial" w:cs="Arial"/>
                <w:sz w:val="15"/>
                <w:szCs w:val="15"/>
              </w:rPr>
              <w:t xml:space="preserve"> </w:t>
            </w:r>
            <w:r w:rsidR="008204C9">
              <w:rPr>
                <w:rFonts w:ascii="Arial" w:hAnsi="Arial" w:cs="Arial"/>
                <w:sz w:val="15"/>
                <w:szCs w:val="15"/>
              </w:rPr>
              <w:t>when</w:t>
            </w:r>
            <w:r>
              <w:rPr>
                <w:rFonts w:ascii="Arial" w:hAnsi="Arial" w:cs="Arial"/>
                <w:sz w:val="15"/>
                <w:szCs w:val="15"/>
              </w:rPr>
              <w:t xml:space="preserve"> controlling </w:t>
            </w:r>
            <w:r w:rsidR="008204C9">
              <w:rPr>
                <w:rFonts w:ascii="Arial" w:hAnsi="Arial" w:cs="Arial"/>
                <w:sz w:val="15"/>
                <w:szCs w:val="15"/>
              </w:rPr>
              <w:t>a</w:t>
            </w:r>
            <w:r w:rsidR="00156806">
              <w:rPr>
                <w:rFonts w:ascii="Arial" w:hAnsi="Arial" w:cs="Arial"/>
                <w:sz w:val="15"/>
                <w:szCs w:val="15"/>
              </w:rPr>
              <w:t xml:space="preserve"> </w:t>
            </w:r>
            <w:r>
              <w:rPr>
                <w:rFonts w:ascii="Arial" w:hAnsi="Arial" w:cs="Arial"/>
                <w:sz w:val="15"/>
                <w:szCs w:val="15"/>
              </w:rPr>
              <w:t>hazard. Substitution is the second most effective method of controlling</w:t>
            </w:r>
            <w:r w:rsidR="00156806">
              <w:rPr>
                <w:rFonts w:ascii="Arial" w:hAnsi="Arial" w:cs="Arial"/>
                <w:sz w:val="15"/>
                <w:szCs w:val="15"/>
              </w:rPr>
              <w:t xml:space="preserve"> </w:t>
            </w:r>
            <w:r w:rsidR="008204C9">
              <w:rPr>
                <w:rFonts w:ascii="Arial" w:hAnsi="Arial" w:cs="Arial"/>
                <w:sz w:val="15"/>
                <w:szCs w:val="15"/>
              </w:rPr>
              <w:t>a</w:t>
            </w:r>
            <w:r w:rsidR="00156806">
              <w:rPr>
                <w:rFonts w:ascii="Arial" w:hAnsi="Arial" w:cs="Arial"/>
                <w:sz w:val="15"/>
                <w:szCs w:val="15"/>
              </w:rPr>
              <w:t xml:space="preserve"> hazard. Engineering by isolation is the third most effective, while Administrative </w:t>
            </w:r>
            <w:r w:rsidR="008204C9">
              <w:rPr>
                <w:rFonts w:ascii="Arial" w:hAnsi="Arial" w:cs="Arial"/>
                <w:sz w:val="15"/>
                <w:szCs w:val="15"/>
              </w:rPr>
              <w:t>C</w:t>
            </w:r>
            <w:r w:rsidR="00156806">
              <w:rPr>
                <w:rFonts w:ascii="Arial" w:hAnsi="Arial" w:cs="Arial"/>
                <w:sz w:val="15"/>
                <w:szCs w:val="15"/>
              </w:rPr>
              <w:t>ontrols by changing the work is the fourth most effective method. PPE (Personal Protective Equipment</w:t>
            </w:r>
            <w:r w:rsidR="008204C9">
              <w:rPr>
                <w:rFonts w:ascii="Arial" w:hAnsi="Arial" w:cs="Arial"/>
                <w:sz w:val="15"/>
                <w:szCs w:val="15"/>
              </w:rPr>
              <w:t>)</w:t>
            </w:r>
            <w:r w:rsidR="00156806">
              <w:rPr>
                <w:rFonts w:ascii="Arial" w:hAnsi="Arial" w:cs="Arial"/>
                <w:sz w:val="15"/>
                <w:szCs w:val="15"/>
              </w:rPr>
              <w:t xml:space="preserve"> is the least effective method.</w:t>
            </w:r>
            <w:r>
              <w:rPr>
                <w:rFonts w:ascii="Arial" w:hAnsi="Arial" w:cs="Arial"/>
                <w:sz w:val="15"/>
                <w:szCs w:val="15"/>
              </w:rPr>
              <w:t xml:space="preserve"> </w:t>
            </w:r>
          </w:p>
        </w:tc>
        <w:tc>
          <w:tcPr>
            <w:tcW w:w="4870" w:type="dxa"/>
            <w:gridSpan w:val="5"/>
            <w:vMerge/>
            <w:tcBorders>
              <w:left w:val="nil"/>
            </w:tcBorders>
            <w:shd w:val="clear" w:color="auto" w:fill="auto"/>
            <w:vAlign w:val="center"/>
          </w:tcPr>
          <w:p w:rsidRPr="00CB1032" w:rsidR="004C2F05" w:rsidP="00CB1032" w:rsidRDefault="004C2F05" w14:paraId="43058B31" w14:textId="77777777">
            <w:pPr>
              <w:rPr>
                <w:rFonts w:ascii="Arial" w:hAnsi="Arial" w:cs="Arial"/>
                <w:color w:val="262626" w:themeColor="text1" w:themeTint="D9"/>
                <w:sz w:val="13"/>
                <w:szCs w:val="13"/>
              </w:rPr>
            </w:pPr>
          </w:p>
        </w:tc>
      </w:tr>
      <w:tr w:rsidRPr="00CF060E" w:rsidR="00E219DC" w:rsidTr="00C320C5" w14:paraId="0AD4E431" w14:textId="77777777">
        <w:trPr>
          <w:cantSplit/>
          <w:trHeight w:val="383"/>
        </w:trPr>
        <w:tc>
          <w:tcPr>
            <w:tcW w:w="13948" w:type="dxa"/>
            <w:gridSpan w:val="19"/>
            <w:tcBorders>
              <w:bottom w:val="nil"/>
            </w:tcBorders>
            <w:shd w:val="clear" w:color="auto" w:fill="008CFF"/>
            <w:vAlign w:val="center"/>
          </w:tcPr>
          <w:p w:rsidRPr="00DE0BB6" w:rsidR="00E219DC" w:rsidP="00E219DC" w:rsidRDefault="00E219DC" w14:paraId="3BFA4279" w14:textId="4D78B4A1">
            <w:pPr>
              <w:jc w:val="center"/>
              <w:rPr>
                <w:rFonts w:ascii="Arial" w:hAnsi="Arial" w:cs="Arial"/>
                <w:b/>
                <w:bCs/>
                <w:color w:val="FFFFFF" w:themeColor="background1"/>
                <w:sz w:val="18"/>
                <w:szCs w:val="18"/>
              </w:rPr>
            </w:pPr>
            <w:r w:rsidRPr="00DE0BB6">
              <w:rPr>
                <w:rFonts w:ascii="Arial" w:hAnsi="Arial" w:cs="Arial"/>
                <w:b/>
                <w:bCs/>
                <w:color w:val="FFFFFF" w:themeColor="background1"/>
                <w:sz w:val="18"/>
                <w:szCs w:val="18"/>
              </w:rPr>
              <w:t>PERSONAL PROTECTIVE EQUIPMENT (PPE)</w:t>
            </w:r>
          </w:p>
        </w:tc>
      </w:tr>
      <w:tr w:rsidRPr="00CF060E" w:rsidR="00697301" w:rsidTr="007566D0" w14:paraId="5C1DBA4D" w14:textId="77777777">
        <w:trPr>
          <w:cantSplit/>
          <w:trHeight w:val="383"/>
        </w:trPr>
        <w:tc>
          <w:tcPr>
            <w:tcW w:w="1140" w:type="dxa"/>
            <w:tcBorders>
              <w:top w:val="nil"/>
              <w:bottom w:val="nil"/>
            </w:tcBorders>
            <w:shd w:val="clear" w:color="auto" w:fill="F2F2F2" w:themeFill="background1" w:themeFillShade="F2"/>
            <w:vAlign w:val="center"/>
          </w:tcPr>
          <w:p w:rsidRPr="00697301" w:rsidR="00C84015" w:rsidP="005C61D2" w:rsidRDefault="00697301" w14:paraId="5C446E71" w14:textId="564C4F46">
            <w:pPr>
              <w:jc w:val="center"/>
              <w:rPr>
                <w:rFonts w:ascii="Arial" w:hAnsi="Arial" w:cs="Arial"/>
                <w:color w:val="262626" w:themeColor="text1" w:themeTint="D9"/>
                <w:sz w:val="14"/>
                <w:szCs w:val="14"/>
              </w:rPr>
            </w:pPr>
            <w:r w:rsidRPr="00697301">
              <w:rPr>
                <w:rFonts w:ascii="Arial" w:hAnsi="Arial" w:cs="Arial"/>
                <w:color w:val="262626" w:themeColor="text1" w:themeTint="D9"/>
                <w:sz w:val="14"/>
                <w:szCs w:val="14"/>
              </w:rPr>
              <w:t>FOOT PROTECTION</w:t>
            </w:r>
          </w:p>
        </w:tc>
        <w:tc>
          <w:tcPr>
            <w:tcW w:w="1139" w:type="dxa"/>
            <w:gridSpan w:val="2"/>
            <w:tcBorders>
              <w:top w:val="nil"/>
              <w:bottom w:val="nil"/>
            </w:tcBorders>
            <w:shd w:val="clear" w:color="auto" w:fill="F2F2F2" w:themeFill="background1" w:themeFillShade="F2"/>
            <w:vAlign w:val="center"/>
          </w:tcPr>
          <w:p w:rsidRPr="00697301" w:rsidR="00C84015" w:rsidP="005C61D2" w:rsidRDefault="00697301" w14:paraId="484DC9AE" w14:textId="434B0EF8">
            <w:pPr>
              <w:jc w:val="center"/>
              <w:rPr>
                <w:rFonts w:ascii="Arial" w:hAnsi="Arial" w:cs="Arial"/>
                <w:color w:val="262626" w:themeColor="text1" w:themeTint="D9"/>
                <w:sz w:val="14"/>
                <w:szCs w:val="14"/>
              </w:rPr>
            </w:pPr>
            <w:r w:rsidRPr="00697301">
              <w:rPr>
                <w:rFonts w:ascii="Arial" w:hAnsi="Arial" w:cs="Arial"/>
                <w:color w:val="262626" w:themeColor="text1" w:themeTint="D9"/>
                <w:sz w:val="14"/>
                <w:szCs w:val="14"/>
              </w:rPr>
              <w:t>HAND PROTECTION</w:t>
            </w:r>
          </w:p>
        </w:tc>
        <w:tc>
          <w:tcPr>
            <w:tcW w:w="1140" w:type="dxa"/>
            <w:gridSpan w:val="2"/>
            <w:tcBorders>
              <w:top w:val="nil"/>
              <w:bottom w:val="nil"/>
            </w:tcBorders>
            <w:shd w:val="clear" w:color="auto" w:fill="F2F2F2" w:themeFill="background1" w:themeFillShade="F2"/>
            <w:vAlign w:val="center"/>
          </w:tcPr>
          <w:p w:rsidRPr="00697301" w:rsidR="00C84015" w:rsidP="005C61D2" w:rsidRDefault="00697301" w14:paraId="6B3EEFE0" w14:textId="4232ED28">
            <w:pPr>
              <w:jc w:val="center"/>
              <w:rPr>
                <w:rFonts w:ascii="Arial" w:hAnsi="Arial" w:cs="Arial"/>
                <w:color w:val="262626" w:themeColor="text1" w:themeTint="D9"/>
                <w:sz w:val="14"/>
                <w:szCs w:val="14"/>
              </w:rPr>
            </w:pPr>
            <w:r w:rsidRPr="00697301">
              <w:rPr>
                <w:rFonts w:ascii="Arial" w:hAnsi="Arial" w:cs="Arial"/>
                <w:color w:val="262626" w:themeColor="text1" w:themeTint="D9"/>
                <w:sz w:val="14"/>
                <w:szCs w:val="14"/>
              </w:rPr>
              <w:t>HEAD PROTECTION</w:t>
            </w:r>
          </w:p>
        </w:tc>
        <w:tc>
          <w:tcPr>
            <w:tcW w:w="1140" w:type="dxa"/>
            <w:gridSpan w:val="2"/>
            <w:tcBorders>
              <w:top w:val="nil"/>
              <w:bottom w:val="nil"/>
            </w:tcBorders>
            <w:shd w:val="clear" w:color="auto" w:fill="F2F2F2" w:themeFill="background1" w:themeFillShade="F2"/>
            <w:vAlign w:val="center"/>
          </w:tcPr>
          <w:p w:rsidRPr="00697301" w:rsidR="00C84015" w:rsidP="005C61D2" w:rsidRDefault="00697301" w14:paraId="68855225" w14:textId="24B90703">
            <w:pPr>
              <w:jc w:val="center"/>
              <w:rPr>
                <w:rFonts w:ascii="Arial" w:hAnsi="Arial" w:cs="Arial"/>
                <w:color w:val="262626" w:themeColor="text1" w:themeTint="D9"/>
                <w:sz w:val="14"/>
                <w:szCs w:val="14"/>
              </w:rPr>
            </w:pPr>
            <w:r w:rsidRPr="00697301">
              <w:rPr>
                <w:rFonts w:ascii="Arial" w:hAnsi="Arial" w:cs="Arial"/>
                <w:color w:val="262626" w:themeColor="text1" w:themeTint="D9"/>
                <w:sz w:val="14"/>
                <w:szCs w:val="14"/>
              </w:rPr>
              <w:t>HEARING PROTECTION</w:t>
            </w:r>
          </w:p>
        </w:tc>
        <w:tc>
          <w:tcPr>
            <w:tcW w:w="1140" w:type="dxa"/>
            <w:gridSpan w:val="3"/>
            <w:tcBorders>
              <w:top w:val="nil"/>
              <w:bottom w:val="nil"/>
            </w:tcBorders>
            <w:shd w:val="clear" w:color="auto" w:fill="F2F2F2" w:themeFill="background1" w:themeFillShade="F2"/>
            <w:vAlign w:val="center"/>
          </w:tcPr>
          <w:p w:rsidRPr="00697301" w:rsidR="00C84015" w:rsidP="005C61D2" w:rsidRDefault="00697301" w14:paraId="5DAD3353" w14:textId="0C520A17">
            <w:pPr>
              <w:jc w:val="center"/>
              <w:rPr>
                <w:rFonts w:ascii="Arial" w:hAnsi="Arial" w:cs="Arial"/>
                <w:color w:val="262626" w:themeColor="text1" w:themeTint="D9"/>
                <w:sz w:val="14"/>
                <w:szCs w:val="14"/>
              </w:rPr>
            </w:pPr>
            <w:r w:rsidRPr="00697301">
              <w:rPr>
                <w:rFonts w:ascii="Arial" w:hAnsi="Arial" w:cs="Arial"/>
                <w:color w:val="262626" w:themeColor="text1" w:themeTint="D9"/>
                <w:sz w:val="14"/>
                <w:szCs w:val="14"/>
              </w:rPr>
              <w:t>EYE PROTECTION</w:t>
            </w:r>
          </w:p>
        </w:tc>
        <w:tc>
          <w:tcPr>
            <w:tcW w:w="1220" w:type="dxa"/>
            <w:tcBorders>
              <w:top w:val="nil"/>
              <w:bottom w:val="nil"/>
            </w:tcBorders>
            <w:shd w:val="clear" w:color="auto" w:fill="F2F2F2" w:themeFill="background1" w:themeFillShade="F2"/>
            <w:vAlign w:val="center"/>
          </w:tcPr>
          <w:p w:rsidRPr="00697301" w:rsidR="00C84015" w:rsidP="005C61D2" w:rsidRDefault="00697301" w14:paraId="5896E7D8" w14:textId="0B1FF35D">
            <w:pPr>
              <w:jc w:val="center"/>
              <w:rPr>
                <w:rFonts w:ascii="Arial" w:hAnsi="Arial" w:cs="Arial"/>
                <w:color w:val="262626" w:themeColor="text1" w:themeTint="D9"/>
                <w:sz w:val="14"/>
                <w:szCs w:val="14"/>
              </w:rPr>
            </w:pPr>
            <w:r w:rsidRPr="00697301">
              <w:rPr>
                <w:rFonts w:ascii="Arial" w:hAnsi="Arial" w:cs="Arial"/>
                <w:color w:val="262626" w:themeColor="text1" w:themeTint="D9"/>
                <w:sz w:val="14"/>
                <w:szCs w:val="14"/>
              </w:rPr>
              <w:t>RESPIRATORY PROTECTION</w:t>
            </w:r>
          </w:p>
        </w:tc>
        <w:tc>
          <w:tcPr>
            <w:tcW w:w="1140" w:type="dxa"/>
            <w:gridSpan w:val="2"/>
            <w:tcBorders>
              <w:top w:val="nil"/>
              <w:bottom w:val="nil"/>
            </w:tcBorders>
            <w:shd w:val="clear" w:color="auto" w:fill="F2F2F2" w:themeFill="background1" w:themeFillShade="F2"/>
            <w:vAlign w:val="center"/>
          </w:tcPr>
          <w:p w:rsidRPr="00697301" w:rsidR="00C84015" w:rsidP="005C61D2" w:rsidRDefault="00697301" w14:paraId="30492A81" w14:textId="064DAB35">
            <w:pPr>
              <w:jc w:val="center"/>
              <w:rPr>
                <w:rFonts w:ascii="Arial" w:hAnsi="Arial" w:cs="Arial"/>
                <w:color w:val="262626" w:themeColor="text1" w:themeTint="D9"/>
                <w:sz w:val="14"/>
                <w:szCs w:val="14"/>
              </w:rPr>
            </w:pPr>
            <w:r w:rsidRPr="00697301">
              <w:rPr>
                <w:rFonts w:ascii="Arial" w:hAnsi="Arial" w:cs="Arial"/>
                <w:color w:val="262626" w:themeColor="text1" w:themeTint="D9"/>
                <w:sz w:val="14"/>
                <w:szCs w:val="14"/>
              </w:rPr>
              <w:t>FACE PROTECTION</w:t>
            </w:r>
          </w:p>
        </w:tc>
        <w:tc>
          <w:tcPr>
            <w:tcW w:w="1065" w:type="dxa"/>
            <w:gridSpan w:val="2"/>
            <w:tcBorders>
              <w:top w:val="nil"/>
              <w:bottom w:val="nil"/>
            </w:tcBorders>
            <w:shd w:val="clear" w:color="auto" w:fill="F2F2F2" w:themeFill="background1" w:themeFillShade="F2"/>
            <w:vAlign w:val="center"/>
          </w:tcPr>
          <w:p w:rsidRPr="00697301" w:rsidR="00C84015" w:rsidP="005C61D2" w:rsidRDefault="00697301" w14:paraId="01F052F6" w14:textId="0E2556F5">
            <w:pPr>
              <w:jc w:val="center"/>
              <w:rPr>
                <w:rFonts w:ascii="Arial" w:hAnsi="Arial" w:cs="Arial"/>
                <w:color w:val="262626" w:themeColor="text1" w:themeTint="D9"/>
                <w:sz w:val="14"/>
                <w:szCs w:val="14"/>
              </w:rPr>
            </w:pPr>
            <w:r w:rsidRPr="00697301">
              <w:rPr>
                <w:rFonts w:ascii="Arial" w:hAnsi="Arial" w:cs="Arial"/>
                <w:color w:val="262626" w:themeColor="text1" w:themeTint="D9"/>
                <w:sz w:val="14"/>
                <w:szCs w:val="14"/>
              </w:rPr>
              <w:t>HIGH</w:t>
            </w:r>
            <w:r>
              <w:rPr>
                <w:rFonts w:ascii="Arial" w:hAnsi="Arial" w:cs="Arial"/>
                <w:color w:val="262626" w:themeColor="text1" w:themeTint="D9"/>
                <w:sz w:val="14"/>
                <w:szCs w:val="14"/>
              </w:rPr>
              <w:t>-</w:t>
            </w:r>
            <w:r w:rsidRPr="00697301">
              <w:rPr>
                <w:rFonts w:ascii="Arial" w:hAnsi="Arial" w:cs="Arial"/>
                <w:color w:val="262626" w:themeColor="text1" w:themeTint="D9"/>
                <w:sz w:val="14"/>
                <w:szCs w:val="14"/>
              </w:rPr>
              <w:t>VIS CLOTHING</w:t>
            </w:r>
          </w:p>
        </w:tc>
        <w:tc>
          <w:tcPr>
            <w:tcW w:w="1122" w:type="dxa"/>
            <w:tcBorders>
              <w:top w:val="nil"/>
              <w:bottom w:val="nil"/>
            </w:tcBorders>
            <w:shd w:val="clear" w:color="auto" w:fill="F2F2F2" w:themeFill="background1" w:themeFillShade="F2"/>
            <w:vAlign w:val="center"/>
          </w:tcPr>
          <w:p w:rsidRPr="00697301" w:rsidR="00C84015" w:rsidP="005C61D2" w:rsidRDefault="00697301" w14:paraId="7BAB4E67" w14:textId="714A2050">
            <w:pPr>
              <w:jc w:val="center"/>
              <w:rPr>
                <w:rFonts w:ascii="Arial" w:hAnsi="Arial" w:cs="Arial"/>
                <w:color w:val="262626" w:themeColor="text1" w:themeTint="D9"/>
                <w:sz w:val="14"/>
                <w:szCs w:val="14"/>
              </w:rPr>
            </w:pPr>
            <w:r w:rsidRPr="00697301">
              <w:rPr>
                <w:rFonts w:ascii="Arial" w:hAnsi="Arial" w:cs="Arial"/>
                <w:color w:val="262626" w:themeColor="text1" w:themeTint="D9"/>
                <w:sz w:val="14"/>
                <w:szCs w:val="14"/>
              </w:rPr>
              <w:t>PROTECTIVE CLOTHING</w:t>
            </w:r>
          </w:p>
        </w:tc>
        <w:tc>
          <w:tcPr>
            <w:tcW w:w="1140" w:type="dxa"/>
            <w:tcBorders>
              <w:top w:val="nil"/>
              <w:bottom w:val="nil"/>
            </w:tcBorders>
            <w:shd w:val="clear" w:color="auto" w:fill="F2F2F2" w:themeFill="background1" w:themeFillShade="F2"/>
            <w:vAlign w:val="center"/>
          </w:tcPr>
          <w:p w:rsidRPr="00697301" w:rsidR="00C84015" w:rsidP="005C61D2" w:rsidRDefault="00697301" w14:paraId="75EBB79C" w14:textId="7D73F699">
            <w:pPr>
              <w:jc w:val="center"/>
              <w:rPr>
                <w:rFonts w:ascii="Arial" w:hAnsi="Arial" w:cs="Arial"/>
                <w:color w:val="262626" w:themeColor="text1" w:themeTint="D9"/>
                <w:sz w:val="14"/>
                <w:szCs w:val="14"/>
              </w:rPr>
            </w:pPr>
            <w:r w:rsidRPr="00697301">
              <w:rPr>
                <w:rFonts w:ascii="Arial" w:hAnsi="Arial" w:cs="Arial"/>
                <w:color w:val="262626" w:themeColor="text1" w:themeTint="D9"/>
                <w:sz w:val="14"/>
                <w:szCs w:val="14"/>
              </w:rPr>
              <w:t>FALL PROTECTION</w:t>
            </w:r>
          </w:p>
        </w:tc>
        <w:tc>
          <w:tcPr>
            <w:tcW w:w="1140" w:type="dxa"/>
            <w:tcBorders>
              <w:top w:val="nil"/>
              <w:bottom w:val="nil"/>
            </w:tcBorders>
            <w:shd w:val="clear" w:color="auto" w:fill="F2F2F2" w:themeFill="background1" w:themeFillShade="F2"/>
            <w:vAlign w:val="center"/>
          </w:tcPr>
          <w:p w:rsidRPr="00697301" w:rsidR="00C84015" w:rsidP="005C61D2" w:rsidRDefault="00697301" w14:paraId="6EEFC5B1" w14:textId="742CC309">
            <w:pPr>
              <w:jc w:val="center"/>
              <w:rPr>
                <w:rFonts w:ascii="Arial" w:hAnsi="Arial" w:cs="Arial"/>
                <w:color w:val="262626" w:themeColor="text1" w:themeTint="D9"/>
                <w:sz w:val="14"/>
                <w:szCs w:val="14"/>
              </w:rPr>
            </w:pPr>
            <w:r w:rsidRPr="00697301">
              <w:rPr>
                <w:rFonts w:ascii="Arial" w:hAnsi="Arial" w:cs="Arial"/>
                <w:color w:val="262626" w:themeColor="text1" w:themeTint="D9"/>
                <w:sz w:val="14"/>
                <w:szCs w:val="14"/>
              </w:rPr>
              <w:t>SUN PROTECTION</w:t>
            </w:r>
          </w:p>
        </w:tc>
        <w:tc>
          <w:tcPr>
            <w:tcW w:w="1422" w:type="dxa"/>
            <w:tcBorders>
              <w:top w:val="nil"/>
              <w:bottom w:val="nil"/>
            </w:tcBorders>
            <w:shd w:val="clear" w:color="auto" w:fill="F2F2F2" w:themeFill="background1" w:themeFillShade="F2"/>
            <w:vAlign w:val="center"/>
          </w:tcPr>
          <w:p w:rsidRPr="00697301" w:rsidR="00C84015" w:rsidP="005C61D2" w:rsidRDefault="00697301" w14:paraId="143F5147" w14:textId="376CFC37">
            <w:pPr>
              <w:jc w:val="center"/>
              <w:rPr>
                <w:rFonts w:ascii="Arial" w:hAnsi="Arial" w:cs="Arial"/>
                <w:color w:val="262626" w:themeColor="text1" w:themeTint="D9"/>
                <w:sz w:val="14"/>
                <w:szCs w:val="14"/>
              </w:rPr>
            </w:pPr>
            <w:r w:rsidRPr="00697301">
              <w:rPr>
                <w:rFonts w:ascii="Arial" w:hAnsi="Arial" w:cs="Arial"/>
                <w:color w:val="262626" w:themeColor="text1" w:themeTint="D9"/>
                <w:sz w:val="14"/>
                <w:szCs w:val="14"/>
              </w:rPr>
              <w:t>HAIR/JEWELLERY SECURED</w:t>
            </w:r>
          </w:p>
        </w:tc>
      </w:tr>
      <w:tr w:rsidRPr="00CF060E" w:rsidR="007566D0" w:rsidTr="007566D0" w14:paraId="25DD9B3E" w14:textId="77777777">
        <w:trPr>
          <w:cantSplit/>
          <w:trHeight w:val="776"/>
        </w:trPr>
        <w:tc>
          <w:tcPr>
            <w:tcW w:w="1140" w:type="dxa"/>
            <w:tcBorders>
              <w:top w:val="nil"/>
              <w:bottom w:val="nil"/>
            </w:tcBorders>
            <w:shd w:val="clear" w:color="auto" w:fill="auto"/>
            <w:vAlign w:val="center"/>
          </w:tcPr>
          <w:p w:rsidRPr="005C61D2" w:rsidR="004B6235" w:rsidP="005C61D2" w:rsidRDefault="004B6235" w14:paraId="7F41D84B" w14:textId="32395289">
            <w:pPr>
              <w:jc w:val="center"/>
              <w:rPr>
                <w:rFonts w:ascii="Arial" w:hAnsi="Arial" w:cs="Arial"/>
                <w:color w:val="262626" w:themeColor="text1" w:themeTint="D9"/>
                <w:sz w:val="15"/>
                <w:szCs w:val="15"/>
              </w:rPr>
            </w:pPr>
            <w:r>
              <w:rPr>
                <w:rFonts w:ascii="Arial" w:hAnsi="Arial" w:cs="Arial"/>
                <w:noProof/>
                <w:color w:val="262626" w:themeColor="text1" w:themeTint="D9"/>
                <w:sz w:val="15"/>
                <w:szCs w:val="15"/>
              </w:rPr>
              <w:drawing>
                <wp:inline distT="0" distB="0" distL="0" distR="0">
                  <wp:extent cx="504130" cy="463800"/>
                  <wp:effectExtent l="0" t="0" r="4445" b="0"/>
                  <wp:docPr id="12" name="Picture 12"/>
                  <wp:cNvGraphicFramePr>
                    <a:graphicFrameLocks noChangeAspect="true"/>
                  </wp:cNvGraphicFramePr>
                  <a:graphic>
                    <a:graphicData uri="http://schemas.openxmlformats.org/drawingml/2006/picture">
                      <pic:pic>
                        <pic:nvPicPr>
                          <pic:cNvPr id="12" name="Picture 12"/>
                          <pic:cNvPicPr/>
                        </pic:nvPicPr>
                        <pic:blipFill>
                          <a:blip cstate="print" r:embed="rId13">
                            <a:extLst>
                              <a:ext uri="{28A0092B-C50C-407E-A947-70E740481C1C}">
                                <a14:useLocalDpi val="false"/>
                              </a:ext>
                            </a:extLst>
                          </a:blip>
                          <a:stretch>
                            <a:fillRect/>
                          </a:stretch>
                        </pic:blipFill>
                        <pic:spPr>
                          <a:xfrm>
                            <a:off x="0" y="0"/>
                            <a:ext cx="539491" cy="496332"/>
                          </a:xfrm>
                          <a:prstGeom prst="rect">
                            <a:avLst/>
                          </a:prstGeom>
                        </pic:spPr>
                      </pic:pic>
                    </a:graphicData>
                  </a:graphic>
                </wp:inline>
              </w:drawing>
            </w:r>
          </w:p>
        </w:tc>
        <w:tc>
          <w:tcPr>
            <w:tcW w:w="1139" w:type="dxa"/>
            <w:gridSpan w:val="2"/>
            <w:tcBorders>
              <w:top w:val="nil"/>
              <w:bottom w:val="nil"/>
            </w:tcBorders>
            <w:shd w:val="clear" w:color="auto" w:fill="auto"/>
            <w:vAlign w:val="center"/>
          </w:tcPr>
          <w:p w:rsidRPr="005C61D2" w:rsidR="004B6235" w:rsidP="005C61D2" w:rsidRDefault="004B6235" w14:paraId="1C13A305" w14:textId="296FC0E9">
            <w:pPr>
              <w:jc w:val="center"/>
              <w:rPr>
                <w:rFonts w:ascii="Arial" w:hAnsi="Arial" w:cs="Arial"/>
                <w:color w:val="262626" w:themeColor="text1" w:themeTint="D9"/>
                <w:sz w:val="15"/>
                <w:szCs w:val="15"/>
              </w:rPr>
            </w:pPr>
            <w:r>
              <w:rPr>
                <w:rFonts w:ascii="Arial" w:hAnsi="Arial" w:cs="Arial"/>
                <w:noProof/>
                <w:color w:val="262626" w:themeColor="text1" w:themeTint="D9"/>
                <w:sz w:val="15"/>
                <w:szCs w:val="15"/>
              </w:rPr>
              <w:drawing>
                <wp:inline distT="0" distB="0" distL="0" distR="0">
                  <wp:extent cx="512277" cy="471295"/>
                  <wp:effectExtent l="0" t="0" r="0" b="0"/>
                  <wp:docPr id="13" name="Picture 13"/>
                  <wp:cNvGraphicFramePr>
                    <a:graphicFrameLocks noChangeAspect="true"/>
                  </wp:cNvGraphicFramePr>
                  <a:graphic>
                    <a:graphicData uri="http://schemas.openxmlformats.org/drawingml/2006/picture">
                      <pic:pic>
                        <pic:nvPicPr>
                          <pic:cNvPr id="13" name="Picture 13"/>
                          <pic:cNvPicPr/>
                        </pic:nvPicPr>
                        <pic:blipFill>
                          <a:blip cstate="print" r:embed="rId14">
                            <a:extLst>
                              <a:ext uri="{28A0092B-C50C-407E-A947-70E740481C1C}">
                                <a14:useLocalDpi val="false"/>
                              </a:ext>
                            </a:extLst>
                          </a:blip>
                          <a:stretch>
                            <a:fillRect/>
                          </a:stretch>
                        </pic:blipFill>
                        <pic:spPr>
                          <a:xfrm>
                            <a:off x="0" y="0"/>
                            <a:ext cx="545699" cy="502044"/>
                          </a:xfrm>
                          <a:prstGeom prst="rect">
                            <a:avLst/>
                          </a:prstGeom>
                        </pic:spPr>
                      </pic:pic>
                    </a:graphicData>
                  </a:graphic>
                </wp:inline>
              </w:drawing>
            </w:r>
          </w:p>
        </w:tc>
        <w:tc>
          <w:tcPr>
            <w:tcW w:w="1140" w:type="dxa"/>
            <w:gridSpan w:val="2"/>
            <w:tcBorders>
              <w:top w:val="nil"/>
              <w:bottom w:val="nil"/>
            </w:tcBorders>
            <w:shd w:val="clear" w:color="auto" w:fill="auto"/>
            <w:vAlign w:val="center"/>
          </w:tcPr>
          <w:p w:rsidRPr="005C61D2" w:rsidR="004B6235" w:rsidP="005C61D2" w:rsidRDefault="004B6235" w14:paraId="3861AE57" w14:textId="79014B27">
            <w:pPr>
              <w:jc w:val="center"/>
              <w:rPr>
                <w:rFonts w:ascii="Arial" w:hAnsi="Arial" w:cs="Arial"/>
                <w:color w:val="262626" w:themeColor="text1" w:themeTint="D9"/>
                <w:sz w:val="15"/>
                <w:szCs w:val="15"/>
              </w:rPr>
            </w:pPr>
            <w:r>
              <w:rPr>
                <w:rFonts w:ascii="Arial" w:hAnsi="Arial" w:cs="Arial"/>
                <w:noProof/>
                <w:color w:val="262626" w:themeColor="text1" w:themeTint="D9"/>
                <w:sz w:val="15"/>
                <w:szCs w:val="15"/>
              </w:rPr>
              <w:drawing>
                <wp:inline distT="0" distB="0" distL="0" distR="0">
                  <wp:extent cx="521125" cy="463800"/>
                  <wp:effectExtent l="0" t="0" r="0" b="0"/>
                  <wp:docPr id="8" name="Picture 8"/>
                  <wp:cNvGraphicFramePr>
                    <a:graphicFrameLocks noChangeAspect="true"/>
                  </wp:cNvGraphicFramePr>
                  <a:graphic>
                    <a:graphicData uri="http://schemas.openxmlformats.org/drawingml/2006/picture">
                      <pic:pic>
                        <pic:nvPicPr>
                          <pic:cNvPr id="8" name="Picture 8"/>
                          <pic:cNvPicPr/>
                        </pic:nvPicPr>
                        <pic:blipFill>
                          <a:blip cstate="print" r:embed="rId15">
                            <a:extLst>
                              <a:ext uri="{28A0092B-C50C-407E-A947-70E740481C1C}">
                                <a14:useLocalDpi val="false"/>
                              </a:ext>
                            </a:extLst>
                          </a:blip>
                          <a:stretch>
                            <a:fillRect/>
                          </a:stretch>
                        </pic:blipFill>
                        <pic:spPr>
                          <a:xfrm>
                            <a:off x="0" y="0"/>
                            <a:ext cx="543582" cy="483787"/>
                          </a:xfrm>
                          <a:prstGeom prst="rect">
                            <a:avLst/>
                          </a:prstGeom>
                        </pic:spPr>
                      </pic:pic>
                    </a:graphicData>
                  </a:graphic>
                </wp:inline>
              </w:drawing>
            </w:r>
          </w:p>
        </w:tc>
        <w:tc>
          <w:tcPr>
            <w:tcW w:w="1140" w:type="dxa"/>
            <w:gridSpan w:val="2"/>
            <w:tcBorders>
              <w:top w:val="nil"/>
              <w:bottom w:val="nil"/>
            </w:tcBorders>
            <w:shd w:val="clear" w:color="auto" w:fill="auto"/>
            <w:vAlign w:val="center"/>
          </w:tcPr>
          <w:p w:rsidRPr="005C61D2" w:rsidR="004B6235" w:rsidP="005C61D2" w:rsidRDefault="004B6235" w14:paraId="166A09F0" w14:textId="71A5B791">
            <w:pPr>
              <w:jc w:val="center"/>
              <w:rPr>
                <w:rFonts w:ascii="Arial" w:hAnsi="Arial" w:cs="Arial"/>
                <w:color w:val="262626" w:themeColor="text1" w:themeTint="D9"/>
                <w:sz w:val="15"/>
                <w:szCs w:val="15"/>
              </w:rPr>
            </w:pPr>
            <w:r>
              <w:rPr>
                <w:rFonts w:ascii="Arial" w:hAnsi="Arial" w:cs="Arial"/>
                <w:noProof/>
                <w:color w:val="262626" w:themeColor="text1" w:themeTint="D9"/>
                <w:sz w:val="15"/>
                <w:szCs w:val="15"/>
              </w:rPr>
              <w:drawing>
                <wp:inline distT="0" distB="0" distL="0" distR="0">
                  <wp:extent cx="517907" cy="471295"/>
                  <wp:effectExtent l="0" t="0" r="3175" b="0"/>
                  <wp:docPr id="14" name="Picture 14"/>
                  <wp:cNvGraphicFramePr>
                    <a:graphicFrameLocks noChangeAspect="true"/>
                  </wp:cNvGraphicFramePr>
                  <a:graphic>
                    <a:graphicData uri="http://schemas.openxmlformats.org/drawingml/2006/picture">
                      <pic:pic>
                        <pic:nvPicPr>
                          <pic:cNvPr id="14" name="Picture 14"/>
                          <pic:cNvPicPr/>
                        </pic:nvPicPr>
                        <pic:blipFill>
                          <a:blip cstate="print" r:embed="rId16">
                            <a:extLst>
                              <a:ext uri="{28A0092B-C50C-407E-A947-70E740481C1C}">
                                <a14:useLocalDpi val="false"/>
                              </a:ext>
                            </a:extLst>
                          </a:blip>
                          <a:stretch>
                            <a:fillRect/>
                          </a:stretch>
                        </pic:blipFill>
                        <pic:spPr>
                          <a:xfrm>
                            <a:off x="0" y="0"/>
                            <a:ext cx="545686" cy="496574"/>
                          </a:xfrm>
                          <a:prstGeom prst="rect">
                            <a:avLst/>
                          </a:prstGeom>
                        </pic:spPr>
                      </pic:pic>
                    </a:graphicData>
                  </a:graphic>
                </wp:inline>
              </w:drawing>
            </w:r>
          </w:p>
        </w:tc>
        <w:tc>
          <w:tcPr>
            <w:tcW w:w="1140" w:type="dxa"/>
            <w:gridSpan w:val="3"/>
            <w:tcBorders>
              <w:top w:val="nil"/>
              <w:bottom w:val="nil"/>
            </w:tcBorders>
            <w:shd w:val="clear" w:color="auto" w:fill="auto"/>
            <w:vAlign w:val="center"/>
          </w:tcPr>
          <w:p w:rsidRPr="005C61D2" w:rsidR="004B6235" w:rsidP="005C61D2" w:rsidRDefault="004B6235" w14:paraId="7D0BF6DA" w14:textId="4D0D3D3F">
            <w:pPr>
              <w:jc w:val="center"/>
              <w:rPr>
                <w:rFonts w:ascii="Arial" w:hAnsi="Arial" w:cs="Arial"/>
                <w:color w:val="262626" w:themeColor="text1" w:themeTint="D9"/>
                <w:sz w:val="15"/>
                <w:szCs w:val="15"/>
              </w:rPr>
            </w:pPr>
            <w:r>
              <w:rPr>
                <w:rFonts w:ascii="Arial" w:hAnsi="Arial" w:cs="Arial"/>
                <w:noProof/>
                <w:color w:val="262626" w:themeColor="text1" w:themeTint="D9"/>
                <w:sz w:val="15"/>
                <w:szCs w:val="15"/>
              </w:rPr>
              <w:drawing>
                <wp:inline distT="0" distB="0" distL="0" distR="0">
                  <wp:extent cx="523661" cy="471295"/>
                  <wp:effectExtent l="0" t="0" r="0" b="0"/>
                  <wp:docPr id="7" name="Picture 7"/>
                  <wp:cNvGraphicFramePr>
                    <a:graphicFrameLocks noChangeAspect="true"/>
                  </wp:cNvGraphicFramePr>
                  <a:graphic>
                    <a:graphicData uri="http://schemas.openxmlformats.org/drawingml/2006/picture">
                      <pic:pic>
                        <pic:nvPicPr>
                          <pic:cNvPr id="7" name="Picture 7"/>
                          <pic:cNvPicPr/>
                        </pic:nvPicPr>
                        <pic:blipFill>
                          <a:blip cstate="print" r:embed="rId17">
                            <a:extLst>
                              <a:ext uri="{28A0092B-C50C-407E-A947-70E740481C1C}">
                                <a14:useLocalDpi val="false"/>
                              </a:ext>
                            </a:extLst>
                          </a:blip>
                          <a:stretch>
                            <a:fillRect/>
                          </a:stretch>
                        </pic:blipFill>
                        <pic:spPr>
                          <a:xfrm>
                            <a:off x="0" y="0"/>
                            <a:ext cx="560155" cy="504140"/>
                          </a:xfrm>
                          <a:prstGeom prst="rect">
                            <a:avLst/>
                          </a:prstGeom>
                        </pic:spPr>
                      </pic:pic>
                    </a:graphicData>
                  </a:graphic>
                </wp:inline>
              </w:drawing>
            </w:r>
          </w:p>
        </w:tc>
        <w:tc>
          <w:tcPr>
            <w:tcW w:w="1220" w:type="dxa"/>
            <w:tcBorders>
              <w:top w:val="nil"/>
              <w:bottom w:val="nil"/>
            </w:tcBorders>
            <w:shd w:val="clear" w:color="auto" w:fill="auto"/>
            <w:vAlign w:val="center"/>
          </w:tcPr>
          <w:p w:rsidRPr="005C61D2" w:rsidR="004B6235" w:rsidP="005C61D2" w:rsidRDefault="004B6235" w14:paraId="4F0A1204" w14:textId="3A3EC90A">
            <w:pPr>
              <w:jc w:val="center"/>
              <w:rPr>
                <w:rFonts w:ascii="Arial" w:hAnsi="Arial" w:cs="Arial"/>
                <w:color w:val="262626" w:themeColor="text1" w:themeTint="D9"/>
                <w:sz w:val="15"/>
                <w:szCs w:val="15"/>
              </w:rPr>
            </w:pPr>
            <w:r>
              <w:rPr>
                <w:rFonts w:ascii="Arial" w:hAnsi="Arial" w:cs="Arial"/>
                <w:noProof/>
                <w:color w:val="262626" w:themeColor="text1" w:themeTint="D9"/>
                <w:sz w:val="15"/>
                <w:szCs w:val="15"/>
              </w:rPr>
              <w:drawing>
                <wp:inline distT="0" distB="0" distL="0" distR="0">
                  <wp:extent cx="517905" cy="471295"/>
                  <wp:effectExtent l="0" t="0" r="3175" b="0"/>
                  <wp:docPr id="9" name="Picture 9"/>
                  <wp:cNvGraphicFramePr>
                    <a:graphicFrameLocks noChangeAspect="true"/>
                  </wp:cNvGraphicFramePr>
                  <a:graphic>
                    <a:graphicData uri="http://schemas.openxmlformats.org/drawingml/2006/picture">
                      <pic:pic>
                        <pic:nvPicPr>
                          <pic:cNvPr id="9" name="Picture 9"/>
                          <pic:cNvPicPr/>
                        </pic:nvPicPr>
                        <pic:blipFill>
                          <a:blip cstate="print" r:embed="rId18">
                            <a:extLst>
                              <a:ext uri="{28A0092B-C50C-407E-A947-70E740481C1C}">
                                <a14:useLocalDpi val="false"/>
                              </a:ext>
                            </a:extLst>
                          </a:blip>
                          <a:stretch>
                            <a:fillRect/>
                          </a:stretch>
                        </pic:blipFill>
                        <pic:spPr>
                          <a:xfrm>
                            <a:off x="0" y="0"/>
                            <a:ext cx="542966" cy="494101"/>
                          </a:xfrm>
                          <a:prstGeom prst="rect">
                            <a:avLst/>
                          </a:prstGeom>
                        </pic:spPr>
                      </pic:pic>
                    </a:graphicData>
                  </a:graphic>
                </wp:inline>
              </w:drawing>
            </w:r>
          </w:p>
        </w:tc>
        <w:tc>
          <w:tcPr>
            <w:tcW w:w="1140" w:type="dxa"/>
            <w:gridSpan w:val="2"/>
            <w:tcBorders>
              <w:top w:val="nil"/>
              <w:bottom w:val="nil"/>
            </w:tcBorders>
            <w:shd w:val="clear" w:color="auto" w:fill="auto"/>
            <w:vAlign w:val="center"/>
          </w:tcPr>
          <w:p w:rsidRPr="005C61D2" w:rsidR="004B6235" w:rsidP="005C61D2" w:rsidRDefault="004B6235" w14:paraId="5061F101" w14:textId="28A76E53">
            <w:pPr>
              <w:jc w:val="center"/>
              <w:rPr>
                <w:rFonts w:ascii="Arial" w:hAnsi="Arial" w:cs="Arial"/>
                <w:color w:val="262626" w:themeColor="text1" w:themeTint="D9"/>
                <w:sz w:val="15"/>
                <w:szCs w:val="15"/>
              </w:rPr>
            </w:pPr>
            <w:r>
              <w:rPr>
                <w:rFonts w:ascii="Arial" w:hAnsi="Arial" w:cs="Arial"/>
                <w:noProof/>
                <w:color w:val="262626" w:themeColor="text1" w:themeTint="D9"/>
                <w:sz w:val="15"/>
                <w:szCs w:val="15"/>
              </w:rPr>
              <w:drawing>
                <wp:inline distT="0" distB="0" distL="0" distR="0">
                  <wp:extent cx="529545" cy="471295"/>
                  <wp:effectExtent l="0" t="0" r="4445" b="0"/>
                  <wp:docPr id="11" name="Picture 11"/>
                  <wp:cNvGraphicFramePr>
                    <a:graphicFrameLocks noChangeAspect="true"/>
                  </wp:cNvGraphicFramePr>
                  <a:graphic>
                    <a:graphicData uri="http://schemas.openxmlformats.org/drawingml/2006/picture">
                      <pic:pic>
                        <pic:nvPicPr>
                          <pic:cNvPr id="11" name="Picture 11"/>
                          <pic:cNvPicPr/>
                        </pic:nvPicPr>
                        <pic:blipFill>
                          <a:blip cstate="print" r:embed="rId19">
                            <a:extLst>
                              <a:ext uri="{28A0092B-C50C-407E-A947-70E740481C1C}">
                                <a14:useLocalDpi val="false"/>
                              </a:ext>
                            </a:extLst>
                          </a:blip>
                          <a:stretch>
                            <a:fillRect/>
                          </a:stretch>
                        </pic:blipFill>
                        <pic:spPr>
                          <a:xfrm>
                            <a:off x="0" y="0"/>
                            <a:ext cx="555156" cy="494088"/>
                          </a:xfrm>
                          <a:prstGeom prst="rect">
                            <a:avLst/>
                          </a:prstGeom>
                        </pic:spPr>
                      </pic:pic>
                    </a:graphicData>
                  </a:graphic>
                </wp:inline>
              </w:drawing>
            </w:r>
          </w:p>
        </w:tc>
        <w:tc>
          <w:tcPr>
            <w:tcW w:w="1065" w:type="dxa"/>
            <w:gridSpan w:val="2"/>
            <w:tcBorders>
              <w:top w:val="nil"/>
              <w:bottom w:val="nil"/>
            </w:tcBorders>
            <w:shd w:val="clear" w:color="auto" w:fill="auto"/>
            <w:vAlign w:val="center"/>
          </w:tcPr>
          <w:p w:rsidRPr="005C61D2" w:rsidR="004B6235" w:rsidP="005C61D2" w:rsidRDefault="004B6235" w14:paraId="58678D20" w14:textId="44A617AB">
            <w:pPr>
              <w:jc w:val="center"/>
              <w:rPr>
                <w:rFonts w:ascii="Arial" w:hAnsi="Arial" w:cs="Arial"/>
                <w:color w:val="262626" w:themeColor="text1" w:themeTint="D9"/>
                <w:sz w:val="15"/>
                <w:szCs w:val="15"/>
              </w:rPr>
            </w:pPr>
            <w:r>
              <w:rPr>
                <w:rFonts w:ascii="Arial" w:hAnsi="Arial" w:cs="Arial"/>
                <w:noProof/>
                <w:color w:val="262626" w:themeColor="text1" w:themeTint="D9"/>
                <w:sz w:val="15"/>
                <w:szCs w:val="15"/>
              </w:rPr>
              <w:drawing>
                <wp:inline distT="0" distB="0" distL="0" distR="0">
                  <wp:extent cx="523660" cy="471295"/>
                  <wp:effectExtent l="0" t="0" r="0" b="0"/>
                  <wp:docPr id="15" name="Picture 15"/>
                  <wp:cNvGraphicFramePr>
                    <a:graphicFrameLocks noChangeAspect="true"/>
                  </wp:cNvGraphicFramePr>
                  <a:graphic>
                    <a:graphicData uri="http://schemas.openxmlformats.org/drawingml/2006/picture">
                      <pic:pic>
                        <pic:nvPicPr>
                          <pic:cNvPr id="15" name="Picture 15"/>
                          <pic:cNvPicPr/>
                        </pic:nvPicPr>
                        <pic:blipFill>
                          <a:blip cstate="print" r:embed="rId20">
                            <a:extLst>
                              <a:ext uri="{28A0092B-C50C-407E-A947-70E740481C1C}">
                                <a14:useLocalDpi val="false"/>
                              </a:ext>
                            </a:extLst>
                          </a:blip>
                          <a:stretch>
                            <a:fillRect/>
                          </a:stretch>
                        </pic:blipFill>
                        <pic:spPr>
                          <a:xfrm>
                            <a:off x="0" y="0"/>
                            <a:ext cx="547214" cy="492494"/>
                          </a:xfrm>
                          <a:prstGeom prst="rect">
                            <a:avLst/>
                          </a:prstGeom>
                        </pic:spPr>
                      </pic:pic>
                    </a:graphicData>
                  </a:graphic>
                </wp:inline>
              </w:drawing>
            </w:r>
          </w:p>
        </w:tc>
        <w:tc>
          <w:tcPr>
            <w:tcW w:w="1122" w:type="dxa"/>
            <w:tcBorders>
              <w:top w:val="nil"/>
              <w:bottom w:val="nil"/>
            </w:tcBorders>
            <w:shd w:val="clear" w:color="auto" w:fill="auto"/>
            <w:vAlign w:val="center"/>
          </w:tcPr>
          <w:p w:rsidRPr="005C61D2" w:rsidR="004B6235" w:rsidP="005C61D2" w:rsidRDefault="004B6235" w14:paraId="179DF5B2" w14:textId="0AE6BF78">
            <w:pPr>
              <w:jc w:val="center"/>
              <w:rPr>
                <w:rFonts w:ascii="Arial" w:hAnsi="Arial" w:cs="Arial"/>
                <w:color w:val="262626" w:themeColor="text1" w:themeTint="D9"/>
                <w:sz w:val="15"/>
                <w:szCs w:val="15"/>
              </w:rPr>
            </w:pPr>
            <w:r>
              <w:rPr>
                <w:rFonts w:ascii="Arial" w:hAnsi="Arial" w:cs="Arial"/>
                <w:noProof/>
                <w:color w:val="262626" w:themeColor="text1" w:themeTint="D9"/>
                <w:sz w:val="15"/>
                <w:szCs w:val="15"/>
              </w:rPr>
              <w:drawing>
                <wp:inline distT="0" distB="0" distL="0" distR="0">
                  <wp:extent cx="520424" cy="478790"/>
                  <wp:effectExtent l="0" t="0" r="635" b="3810"/>
                  <wp:docPr id="16" name="Picture 16"/>
                  <wp:cNvGraphicFramePr>
                    <a:graphicFrameLocks noChangeAspect="true"/>
                  </wp:cNvGraphicFramePr>
                  <a:graphic>
                    <a:graphicData uri="http://schemas.openxmlformats.org/drawingml/2006/picture">
                      <pic:pic>
                        <pic:nvPicPr>
                          <pic:cNvPr id="16" name="Picture 16"/>
                          <pic:cNvPicPr/>
                        </pic:nvPicPr>
                        <pic:blipFill>
                          <a:blip cstate="print" r:embed="rId21">
                            <a:extLst>
                              <a:ext uri="{28A0092B-C50C-407E-A947-70E740481C1C}">
                                <a14:useLocalDpi val="false"/>
                              </a:ext>
                            </a:extLst>
                          </a:blip>
                          <a:stretch>
                            <a:fillRect/>
                          </a:stretch>
                        </pic:blipFill>
                        <pic:spPr>
                          <a:xfrm>
                            <a:off x="0" y="0"/>
                            <a:ext cx="540927" cy="497653"/>
                          </a:xfrm>
                          <a:prstGeom prst="rect">
                            <a:avLst/>
                          </a:prstGeom>
                        </pic:spPr>
                      </pic:pic>
                    </a:graphicData>
                  </a:graphic>
                </wp:inline>
              </w:drawing>
            </w:r>
          </w:p>
        </w:tc>
        <w:tc>
          <w:tcPr>
            <w:tcW w:w="1140" w:type="dxa"/>
            <w:tcBorders>
              <w:top w:val="nil"/>
              <w:bottom w:val="nil"/>
            </w:tcBorders>
            <w:shd w:val="clear" w:color="auto" w:fill="auto"/>
            <w:vAlign w:val="center"/>
          </w:tcPr>
          <w:p w:rsidRPr="005C61D2" w:rsidR="004B6235" w:rsidP="005C61D2" w:rsidRDefault="004B6235" w14:paraId="21E764D0" w14:textId="1921EEE7">
            <w:pPr>
              <w:jc w:val="center"/>
              <w:rPr>
                <w:rFonts w:ascii="Arial" w:hAnsi="Arial" w:cs="Arial"/>
                <w:color w:val="262626" w:themeColor="text1" w:themeTint="D9"/>
                <w:sz w:val="15"/>
                <w:szCs w:val="15"/>
              </w:rPr>
            </w:pPr>
            <w:r>
              <w:rPr>
                <w:rFonts w:ascii="Arial" w:hAnsi="Arial" w:cs="Arial"/>
                <w:noProof/>
                <w:color w:val="262626" w:themeColor="text1" w:themeTint="D9"/>
                <w:sz w:val="15"/>
                <w:szCs w:val="15"/>
              </w:rPr>
              <w:drawing>
                <wp:inline distT="0" distB="0" distL="0" distR="0">
                  <wp:extent cx="531989" cy="478790"/>
                  <wp:effectExtent l="0" t="0" r="1905" b="3810"/>
                  <wp:docPr id="17" name="Picture 17"/>
                  <wp:cNvGraphicFramePr>
                    <a:graphicFrameLocks noChangeAspect="true"/>
                  </wp:cNvGraphicFramePr>
                  <a:graphic>
                    <a:graphicData uri="http://schemas.openxmlformats.org/drawingml/2006/picture">
                      <pic:pic>
                        <pic:nvPicPr>
                          <pic:cNvPr id="17" name="Picture 17"/>
                          <pic:cNvPicPr/>
                        </pic:nvPicPr>
                        <pic:blipFill>
                          <a:blip cstate="print" r:embed="rId22">
                            <a:extLst>
                              <a:ext uri="{28A0092B-C50C-407E-A947-70E740481C1C}">
                                <a14:useLocalDpi val="false"/>
                              </a:ext>
                            </a:extLst>
                          </a:blip>
                          <a:stretch>
                            <a:fillRect/>
                          </a:stretch>
                        </pic:blipFill>
                        <pic:spPr>
                          <a:xfrm>
                            <a:off x="0" y="0"/>
                            <a:ext cx="563027" cy="506724"/>
                          </a:xfrm>
                          <a:prstGeom prst="rect">
                            <a:avLst/>
                          </a:prstGeom>
                        </pic:spPr>
                      </pic:pic>
                    </a:graphicData>
                  </a:graphic>
                </wp:inline>
              </w:drawing>
            </w:r>
          </w:p>
        </w:tc>
        <w:tc>
          <w:tcPr>
            <w:tcW w:w="1140" w:type="dxa"/>
            <w:tcBorders>
              <w:top w:val="nil"/>
              <w:bottom w:val="nil"/>
            </w:tcBorders>
            <w:shd w:val="clear" w:color="auto" w:fill="auto"/>
            <w:vAlign w:val="center"/>
          </w:tcPr>
          <w:p w:rsidRPr="005C61D2" w:rsidR="004B6235" w:rsidP="005C61D2" w:rsidRDefault="004B6235" w14:paraId="45134D6A" w14:textId="4017E9B3">
            <w:pPr>
              <w:jc w:val="center"/>
              <w:rPr>
                <w:rFonts w:ascii="Arial" w:hAnsi="Arial" w:cs="Arial"/>
                <w:color w:val="262626" w:themeColor="text1" w:themeTint="D9"/>
                <w:sz w:val="15"/>
                <w:szCs w:val="15"/>
              </w:rPr>
            </w:pPr>
            <w:r>
              <w:rPr>
                <w:rFonts w:ascii="Arial" w:hAnsi="Arial" w:cs="Arial"/>
                <w:noProof/>
                <w:color w:val="262626" w:themeColor="text1" w:themeTint="D9"/>
                <w:sz w:val="15"/>
                <w:szCs w:val="15"/>
              </w:rPr>
              <w:drawing>
                <wp:inline distT="0" distB="0" distL="0" distR="0">
                  <wp:extent cx="523662" cy="471295"/>
                  <wp:effectExtent l="0" t="0" r="0" b="0"/>
                  <wp:docPr id="10" name="Picture 10"/>
                  <wp:cNvGraphicFramePr>
                    <a:graphicFrameLocks noChangeAspect="true"/>
                  </wp:cNvGraphicFramePr>
                  <a:graphic>
                    <a:graphicData uri="http://schemas.openxmlformats.org/drawingml/2006/picture">
                      <pic:pic>
                        <pic:nvPicPr>
                          <pic:cNvPr id="10" name="Picture 10"/>
                          <pic:cNvPicPr/>
                        </pic:nvPicPr>
                        <pic:blipFill>
                          <a:blip cstate="print" r:embed="rId23">
                            <a:extLst>
                              <a:ext uri="{28A0092B-C50C-407E-A947-70E740481C1C}">
                                <a14:useLocalDpi val="false"/>
                              </a:ext>
                            </a:extLst>
                          </a:blip>
                          <a:stretch>
                            <a:fillRect/>
                          </a:stretch>
                        </pic:blipFill>
                        <pic:spPr>
                          <a:xfrm>
                            <a:off x="0" y="0"/>
                            <a:ext cx="549894" cy="494904"/>
                          </a:xfrm>
                          <a:prstGeom prst="rect">
                            <a:avLst/>
                          </a:prstGeom>
                        </pic:spPr>
                      </pic:pic>
                    </a:graphicData>
                  </a:graphic>
                </wp:inline>
              </w:drawing>
            </w:r>
          </w:p>
        </w:tc>
        <w:tc>
          <w:tcPr>
            <w:tcW w:w="1422" w:type="dxa"/>
            <w:tcBorders>
              <w:top w:val="nil"/>
              <w:bottom w:val="nil"/>
            </w:tcBorders>
            <w:shd w:val="clear" w:color="auto" w:fill="auto"/>
            <w:vAlign w:val="center"/>
          </w:tcPr>
          <w:p w:rsidRPr="005C61D2" w:rsidR="004B6235" w:rsidP="005C61D2" w:rsidRDefault="008224CC" w14:paraId="108DAAC9" w14:textId="5901B3D7">
            <w:pPr>
              <w:jc w:val="center"/>
              <w:rPr>
                <w:rFonts w:ascii="Arial" w:hAnsi="Arial" w:cs="Arial"/>
                <w:color w:val="262626" w:themeColor="text1" w:themeTint="D9"/>
                <w:sz w:val="15"/>
                <w:szCs w:val="15"/>
              </w:rPr>
            </w:pPr>
            <w:r>
              <w:rPr>
                <w:rFonts w:ascii="Arial" w:hAnsi="Arial" w:cs="Arial"/>
                <w:noProof/>
                <w:color w:val="262626" w:themeColor="text1" w:themeTint="D9"/>
                <w:sz w:val="15"/>
                <w:szCs w:val="15"/>
              </w:rPr>
              <w:drawing>
                <wp:inline distT="0" distB="0" distL="0" distR="0">
                  <wp:extent cx="521124" cy="463800"/>
                  <wp:effectExtent l="0" t="0" r="0" b="0"/>
                  <wp:docPr id="18" name="Picture 18"/>
                  <wp:cNvGraphicFramePr>
                    <a:graphicFrameLocks noChangeAspect="true"/>
                  </wp:cNvGraphicFramePr>
                  <a:graphic>
                    <a:graphicData uri="http://schemas.openxmlformats.org/drawingml/2006/picture">
                      <pic:pic>
                        <pic:nvPicPr>
                          <pic:cNvPr id="18" name="Picture 18"/>
                          <pic:cNvPicPr/>
                        </pic:nvPicPr>
                        <pic:blipFill>
                          <a:blip cstate="print" r:embed="rId24">
                            <a:extLst>
                              <a:ext uri="{28A0092B-C50C-407E-A947-70E740481C1C}">
                                <a14:useLocalDpi val="false"/>
                              </a:ext>
                            </a:extLst>
                          </a:blip>
                          <a:stretch>
                            <a:fillRect/>
                          </a:stretch>
                        </pic:blipFill>
                        <pic:spPr>
                          <a:xfrm>
                            <a:off x="0" y="0"/>
                            <a:ext cx="562978" cy="501050"/>
                          </a:xfrm>
                          <a:prstGeom prst="rect">
                            <a:avLst/>
                          </a:prstGeom>
                        </pic:spPr>
                      </pic:pic>
                    </a:graphicData>
                  </a:graphic>
                </wp:inline>
              </w:drawing>
            </w:r>
          </w:p>
        </w:tc>
      </w:tr>
      <w:tr w:rsidRPr="00CF060E" w:rsidR="00697301" w:rsidTr="007566D0" w14:paraId="712AA1B9" w14:textId="77777777">
        <w:trPr>
          <w:cantSplit/>
          <w:trHeight w:val="383"/>
        </w:trPr>
        <w:tc>
          <w:tcPr>
            <w:tcW w:w="1140" w:type="dxa"/>
            <w:tcBorders>
              <w:top w:val="nil"/>
              <w:bottom w:val="single" w:color="D0CECE" w:themeColor="background2" w:themeShade="E6" w:sz="4" w:space="0"/>
            </w:tcBorders>
            <w:shd w:val="clear" w:color="auto" w:fill="F2F2F2" w:themeFill="background1" w:themeFillShade="F2"/>
            <w:vAlign w:val="center"/>
          </w:tcPr>
          <w:p w:rsidRPr="005C61D2" w:rsidR="00C84015" w:rsidP="005C61D2" w:rsidRDefault="00CC1A60" w14:paraId="16E480CF" w14:textId="27B16865">
            <w:pPr>
              <w:jc w:val="cente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4"/>
                  <w:enabled/>
                  <w:calcOnExit w:val="false"/>
                  <w:checkBox>
                    <w:sizeAuto/>
                    <w:default w:val="false"/>
                  </w:checkBox>
                </w:ffData>
              </w:fldChar>
            </w:r>
            <w:bookmarkStart w:name="Check4" w:id="3"/>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bookmarkEnd w:id="3"/>
          </w:p>
        </w:tc>
        <w:tc>
          <w:tcPr>
            <w:tcW w:w="1139" w:type="dxa"/>
            <w:gridSpan w:val="2"/>
            <w:tcBorders>
              <w:top w:val="nil"/>
              <w:bottom w:val="single" w:color="D0CECE" w:themeColor="background2" w:themeShade="E6" w:sz="4" w:space="0"/>
            </w:tcBorders>
            <w:shd w:val="clear" w:color="auto" w:fill="F2F2F2" w:themeFill="background1" w:themeFillShade="F2"/>
            <w:vAlign w:val="center"/>
          </w:tcPr>
          <w:p w:rsidRPr="005C61D2" w:rsidR="00C84015" w:rsidP="005C61D2" w:rsidRDefault="00CC1A60" w14:paraId="572E3F91" w14:textId="5DB1D00C">
            <w:pPr>
              <w:jc w:val="cente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4"/>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p>
        </w:tc>
        <w:tc>
          <w:tcPr>
            <w:tcW w:w="1140" w:type="dxa"/>
            <w:gridSpan w:val="2"/>
            <w:tcBorders>
              <w:top w:val="nil"/>
              <w:bottom w:val="single" w:color="D0CECE" w:themeColor="background2" w:themeShade="E6" w:sz="4" w:space="0"/>
            </w:tcBorders>
            <w:shd w:val="clear" w:color="auto" w:fill="F2F2F2" w:themeFill="background1" w:themeFillShade="F2"/>
            <w:vAlign w:val="center"/>
          </w:tcPr>
          <w:p w:rsidRPr="005C61D2" w:rsidR="00C84015" w:rsidP="005C61D2" w:rsidRDefault="00CC1A60" w14:paraId="24498AA0" w14:textId="09875705">
            <w:pPr>
              <w:jc w:val="cente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4"/>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p>
        </w:tc>
        <w:tc>
          <w:tcPr>
            <w:tcW w:w="1140" w:type="dxa"/>
            <w:gridSpan w:val="2"/>
            <w:tcBorders>
              <w:top w:val="nil"/>
              <w:bottom w:val="single" w:color="D0CECE" w:themeColor="background2" w:themeShade="E6" w:sz="4" w:space="0"/>
            </w:tcBorders>
            <w:shd w:val="clear" w:color="auto" w:fill="F2F2F2" w:themeFill="background1" w:themeFillShade="F2"/>
            <w:vAlign w:val="center"/>
          </w:tcPr>
          <w:p w:rsidRPr="005C61D2" w:rsidR="00C84015" w:rsidP="005C61D2" w:rsidRDefault="00CC1A60" w14:paraId="3457D3A6" w14:textId="28221B8E">
            <w:pPr>
              <w:jc w:val="cente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4"/>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p>
        </w:tc>
        <w:tc>
          <w:tcPr>
            <w:tcW w:w="1140" w:type="dxa"/>
            <w:gridSpan w:val="3"/>
            <w:tcBorders>
              <w:top w:val="nil"/>
              <w:bottom w:val="single" w:color="D0CECE" w:themeColor="background2" w:themeShade="E6" w:sz="4" w:space="0"/>
            </w:tcBorders>
            <w:shd w:val="clear" w:color="auto" w:fill="F2F2F2" w:themeFill="background1" w:themeFillShade="F2"/>
            <w:vAlign w:val="center"/>
          </w:tcPr>
          <w:p w:rsidRPr="005C61D2" w:rsidR="00C84015" w:rsidP="005C61D2" w:rsidRDefault="00CC1A60" w14:paraId="285F51A3" w14:textId="3F87EE07">
            <w:pPr>
              <w:jc w:val="cente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4"/>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p>
        </w:tc>
        <w:tc>
          <w:tcPr>
            <w:tcW w:w="1220" w:type="dxa"/>
            <w:tcBorders>
              <w:top w:val="nil"/>
              <w:bottom w:val="single" w:color="D0CECE" w:themeColor="background2" w:themeShade="E6" w:sz="4" w:space="0"/>
            </w:tcBorders>
            <w:shd w:val="clear" w:color="auto" w:fill="F2F2F2" w:themeFill="background1" w:themeFillShade="F2"/>
            <w:vAlign w:val="center"/>
          </w:tcPr>
          <w:p w:rsidRPr="005C61D2" w:rsidR="00C84015" w:rsidP="005C61D2" w:rsidRDefault="00CC1A60" w14:paraId="6BCB94E2" w14:textId="5C554E95">
            <w:pPr>
              <w:jc w:val="cente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4"/>
                  <w:enabled/>
                  <w:calcOnExit w:val="false"/>
                  <w:checkBox>
                    <w:sizeAuto/>
                    <w:default w:val="false"/>
                    <w:checked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p>
        </w:tc>
        <w:tc>
          <w:tcPr>
            <w:tcW w:w="1140" w:type="dxa"/>
            <w:gridSpan w:val="2"/>
            <w:tcBorders>
              <w:top w:val="nil"/>
              <w:bottom w:val="single" w:color="D0CECE" w:themeColor="background2" w:themeShade="E6" w:sz="4" w:space="0"/>
            </w:tcBorders>
            <w:shd w:val="clear" w:color="auto" w:fill="F2F2F2" w:themeFill="background1" w:themeFillShade="F2"/>
            <w:vAlign w:val="center"/>
          </w:tcPr>
          <w:p w:rsidRPr="005C61D2" w:rsidR="00C84015" w:rsidP="005C61D2" w:rsidRDefault="00CC1A60" w14:paraId="7C1B848E" w14:textId="4D968EF4">
            <w:pPr>
              <w:jc w:val="cente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4"/>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p>
        </w:tc>
        <w:tc>
          <w:tcPr>
            <w:tcW w:w="1065" w:type="dxa"/>
            <w:gridSpan w:val="2"/>
            <w:tcBorders>
              <w:top w:val="nil"/>
              <w:bottom w:val="single" w:color="D0CECE" w:themeColor="background2" w:themeShade="E6" w:sz="4" w:space="0"/>
            </w:tcBorders>
            <w:shd w:val="clear" w:color="auto" w:fill="F2F2F2" w:themeFill="background1" w:themeFillShade="F2"/>
            <w:vAlign w:val="center"/>
          </w:tcPr>
          <w:p w:rsidRPr="005C61D2" w:rsidR="00C84015" w:rsidP="005C61D2" w:rsidRDefault="00CC1A60" w14:paraId="46B92F80" w14:textId="23F70F3E">
            <w:pPr>
              <w:jc w:val="cente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4"/>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p>
        </w:tc>
        <w:tc>
          <w:tcPr>
            <w:tcW w:w="1122" w:type="dxa"/>
            <w:tcBorders>
              <w:top w:val="nil"/>
              <w:bottom w:val="single" w:color="D0CECE" w:themeColor="background2" w:themeShade="E6" w:sz="4" w:space="0"/>
            </w:tcBorders>
            <w:shd w:val="clear" w:color="auto" w:fill="F2F2F2" w:themeFill="background1" w:themeFillShade="F2"/>
            <w:vAlign w:val="center"/>
          </w:tcPr>
          <w:p w:rsidRPr="005C61D2" w:rsidR="00C84015" w:rsidP="005C61D2" w:rsidRDefault="00CC1A60" w14:paraId="49601B57" w14:textId="581086E1">
            <w:pPr>
              <w:jc w:val="cente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4"/>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p>
        </w:tc>
        <w:tc>
          <w:tcPr>
            <w:tcW w:w="1140" w:type="dxa"/>
            <w:tcBorders>
              <w:top w:val="nil"/>
              <w:bottom w:val="single" w:color="D0CECE" w:themeColor="background2" w:themeShade="E6" w:sz="4" w:space="0"/>
            </w:tcBorders>
            <w:shd w:val="clear" w:color="auto" w:fill="F2F2F2" w:themeFill="background1" w:themeFillShade="F2"/>
            <w:vAlign w:val="center"/>
          </w:tcPr>
          <w:p w:rsidRPr="005C61D2" w:rsidR="00C84015" w:rsidP="005C61D2" w:rsidRDefault="00CC1A60" w14:paraId="0705AA48" w14:textId="0D1338EA">
            <w:pPr>
              <w:jc w:val="cente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4"/>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p>
        </w:tc>
        <w:tc>
          <w:tcPr>
            <w:tcW w:w="1140" w:type="dxa"/>
            <w:tcBorders>
              <w:top w:val="nil"/>
              <w:bottom w:val="single" w:color="D0CECE" w:themeColor="background2" w:themeShade="E6" w:sz="4" w:space="0"/>
            </w:tcBorders>
            <w:shd w:val="clear" w:color="auto" w:fill="F2F2F2" w:themeFill="background1" w:themeFillShade="F2"/>
            <w:vAlign w:val="center"/>
          </w:tcPr>
          <w:p w:rsidRPr="005C61D2" w:rsidR="00C84015" w:rsidP="005C61D2" w:rsidRDefault="00CC1A60" w14:paraId="7F623F2E" w14:textId="357B0DF3">
            <w:pPr>
              <w:jc w:val="center"/>
              <w:rPr>
                <w:rFonts w:ascii="Arial" w:hAnsi="Arial" w:cs="Arial"/>
                <w:color w:val="262626" w:themeColor="text1" w:themeTint="D9"/>
                <w:sz w:val="15"/>
                <w:szCs w:val="15"/>
              </w:rPr>
            </w:pPr>
            <w:r>
              <w:rPr>
                <w:rFonts w:ascii="Arial" w:hAnsi="Arial" w:cs="Arial"/>
                <w:color w:val="262626" w:themeColor="text1" w:themeTint="D9"/>
                <w:sz w:val="15"/>
                <w:szCs w:val="15"/>
              </w:rPr>
              <w:fldChar w:fldCharType="begin">
                <w:ffData>
                  <w:name w:val="Check4"/>
                  <w:enabled/>
                  <w:calcOnExit w:val="false"/>
                  <w:checkBox>
                    <w:sizeAuto/>
                    <w:default w:val="false"/>
                  </w:checkBox>
                </w:ffData>
              </w:fldChar>
            </w:r>
            <w:r>
              <w:rPr>
                <w:rFonts w:ascii="Arial" w:hAnsi="Arial" w:cs="Arial"/>
                <w:color w:val="262626" w:themeColor="text1" w:themeTint="D9"/>
                <w:sz w:val="15"/>
                <w:szCs w:val="15"/>
              </w:rPr>
              <w:instrText xml:space="preserve"> FORMCHECKBOX </w:instrText>
            </w:r>
            <w:r w:rsidR="00000000">
              <w:rPr>
                <w:rFonts w:ascii="Arial" w:hAnsi="Arial" w:cs="Arial"/>
                <w:color w:val="262626" w:themeColor="text1" w:themeTint="D9"/>
                <w:sz w:val="15"/>
                <w:szCs w:val="15"/>
              </w:rPr>
            </w:r>
            <w:r w:rsidR="00000000">
              <w:rPr>
                <w:rFonts w:ascii="Arial" w:hAnsi="Arial" w:cs="Arial"/>
                <w:color w:val="262626" w:themeColor="text1" w:themeTint="D9"/>
                <w:sz w:val="15"/>
                <w:szCs w:val="15"/>
              </w:rPr>
              <w:fldChar w:fldCharType="separate"/>
            </w:r>
            <w:r>
              <w:rPr>
                <w:rFonts w:ascii="Arial" w:hAnsi="Arial" w:cs="Arial"/>
                <w:color w:val="262626" w:themeColor="text1" w:themeTint="D9"/>
                <w:sz w:val="15"/>
                <w:szCs w:val="15"/>
              </w:rPr>
              <w:fldChar w:fldCharType="end"/>
            </w:r>
          </w:p>
        </w:tc>
        <w:tc>
          <w:tcPr>
            <w:tcW w:w="1422" w:type="dxa"/>
            <w:tcBorders>
              <w:top w:val="nil"/>
              <w:bottom w:val="single" w:color="D0CECE" w:themeColor="background2" w:themeShade="E6" w:sz="4" w:space="0"/>
            </w:tcBorders>
            <w:shd w:val="clear" w:color="auto" w:fill="F2F2F2" w:themeFill="background1" w:themeFillShade="F2"/>
            <w:vAlign w:val="center"/>
          </w:tcPr>
          <w:p w:rsidRPr="005C61D2" w:rsidR="00C84015" w:rsidP="005C61D2" w:rsidRDefault="00CC1A60" w14:paraId="771EBC4C" w14:textId="5A34E2AF">
            <w:pPr>
              <w:jc w:val="center"/>
              <w:rPr>
                <w:rFonts w:ascii="Arial" w:hAnsi="Arial" w:cs="Arial"/>
                <w:color w:val="262626" w:themeColor="text1" w:themeTint="D9"/>
                <w:sz w:val="15"/>
                <w:szCs w:val="15"/>
              </w:rPr>
            </w:pPr>
            <w:r w:rsidRPr="00CC1A60">
              <w:rPr>
                <w:rFonts w:ascii="Arial" w:hAnsi="Arial" w:cs="Arial"/>
                <w:color w:val="404040" w:themeColor="text1" w:themeTint="BF"/>
                <w:sz w:val="15"/>
                <w:szCs w:val="15"/>
              </w:rPr>
              <w:fldChar w:fldCharType="begin">
                <w:ffData>
                  <w:name w:val=""/>
                  <w:enabled/>
                  <w:calcOnExit w:val="false"/>
                  <w:checkBox>
                    <w:sizeAuto/>
                    <w:default w:val="false"/>
                  </w:checkBox>
                </w:ffData>
              </w:fldChar>
            </w:r>
            <w:r w:rsidRPr="00CC1A60">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sidRPr="00CC1A60">
              <w:rPr>
                <w:rFonts w:ascii="Arial" w:hAnsi="Arial" w:cs="Arial"/>
                <w:color w:val="404040" w:themeColor="text1" w:themeTint="BF"/>
                <w:sz w:val="15"/>
                <w:szCs w:val="15"/>
              </w:rPr>
              <w:fldChar w:fldCharType="end"/>
            </w:r>
          </w:p>
        </w:tc>
      </w:tr>
      <w:tr w:rsidRPr="00CF060E" w:rsidR="00C84015" w:rsidTr="00DE0BB6" w14:paraId="3E42D473" w14:textId="77777777">
        <w:trPr>
          <w:cantSplit/>
          <w:trHeight w:val="383"/>
        </w:trPr>
        <w:tc>
          <w:tcPr>
            <w:tcW w:w="13948" w:type="dxa"/>
            <w:gridSpan w:val="19"/>
            <w:tcBorders>
              <w:top w:val="single" w:color="D0CECE" w:themeColor="background2" w:themeShade="E6" w:sz="4" w:space="0"/>
              <w:bottom w:val="single" w:color="D0CECE" w:themeColor="background2" w:themeShade="E6" w:sz="4" w:space="0"/>
            </w:tcBorders>
            <w:shd w:val="clear" w:color="auto" w:fill="008CFF"/>
            <w:vAlign w:val="center"/>
          </w:tcPr>
          <w:p w:rsidRPr="00445815" w:rsidR="00C84015" w:rsidP="00E219DC" w:rsidRDefault="00445815" w14:paraId="3C3E54AA" w14:textId="2134112F">
            <w:pPr>
              <w:jc w:val="center"/>
              <w:rPr>
                <w:rFonts w:ascii="Arial" w:hAnsi="Arial" w:cs="Arial"/>
                <w:color w:val="404040" w:themeColor="text1" w:themeTint="BF"/>
                <w:sz w:val="15"/>
                <w:szCs w:val="15"/>
              </w:rPr>
            </w:pPr>
            <w:r w:rsidRPr="001B7906">
              <w:rPr>
                <w:rFonts w:ascii="Arial" w:hAnsi="Arial" w:cs="Arial"/>
                <w:color w:val="FFFFFF" w:themeColor="background1"/>
                <w:sz w:val="15"/>
                <w:szCs w:val="15"/>
              </w:rPr>
              <w:t>Select the appropriate PPE above suitable for the equipment used or the job task being performed (if applicable).</w:t>
            </w:r>
          </w:p>
        </w:tc>
      </w:tr>
      <w:tr w:rsidRPr="00CF060E" w:rsidR="00DE0BB6" w:rsidTr="007566D0" w14:paraId="5150C716" w14:textId="77777777">
        <w:trPr>
          <w:cantSplit/>
          <w:trHeight w:val="383"/>
        </w:trPr>
        <w:tc>
          <w:tcPr>
            <w:tcW w:w="13948" w:type="dxa"/>
            <w:gridSpan w:val="19"/>
            <w:tcBorders>
              <w:top w:val="single" w:color="D0CECE" w:themeColor="background2" w:themeShade="E6" w:sz="4" w:space="0"/>
              <w:bottom w:val="single" w:color="D0CECE" w:themeColor="background2" w:themeShade="E6" w:sz="4" w:space="0"/>
            </w:tcBorders>
            <w:shd w:val="clear" w:color="auto" w:fill="auto"/>
            <w:vAlign w:val="center"/>
          </w:tcPr>
          <w:p w:rsidR="0074251A" w:rsidP="0074251A" w:rsidRDefault="0074251A" w14:paraId="04FEDE4A" w14:textId="77777777">
            <w:pPr>
              <w:ind w:right="664"/>
              <w:rPr>
                <w:rFonts w:ascii="Arial" w:hAnsi="Arial" w:cs="Arial"/>
                <w:b/>
                <w:bCs/>
                <w:color w:val="404040" w:themeColor="text1" w:themeTint="BF"/>
                <w:sz w:val="15"/>
                <w:szCs w:val="15"/>
              </w:rPr>
            </w:pPr>
          </w:p>
          <w:p w:rsidRPr="0074251A" w:rsidR="00DE0BB6" w:rsidP="0074251A" w:rsidRDefault="00DE0BB6" w14:paraId="3E4ABE80" w14:textId="6E7B231C">
            <w:pPr>
              <w:ind w:left="591" w:right="947"/>
              <w:rPr>
                <w:rFonts w:ascii="Arial" w:hAnsi="Arial" w:cs="Arial"/>
                <w:color w:val="404040" w:themeColor="text1" w:themeTint="BF"/>
                <w:sz w:val="15"/>
                <w:szCs w:val="15"/>
              </w:rPr>
            </w:pPr>
            <w:r w:rsidRPr="0074251A">
              <w:rPr>
                <w:rFonts w:ascii="Arial" w:hAnsi="Arial" w:cs="Arial"/>
                <w:b/>
                <w:bCs/>
                <w:color w:val="404040" w:themeColor="text1" w:themeTint="BF"/>
                <w:sz w:val="15"/>
                <w:szCs w:val="15"/>
              </w:rPr>
              <w:t>Note:</w:t>
            </w:r>
            <w:r w:rsidRPr="0074251A">
              <w:rPr>
                <w:rFonts w:ascii="Arial" w:hAnsi="Arial" w:cs="Arial"/>
                <w:color w:val="404040" w:themeColor="text1" w:themeTint="BF"/>
                <w:sz w:val="15"/>
                <w:szCs w:val="15"/>
              </w:rPr>
              <w:t xml:space="preserve"> A SWMS must be reviewed regularly to make sure it remains effective. A SWMS must be reviewed (and revised if necessary) if relevant control measures are revised. The review process should be carried out in consultation with workers (including contractors and subcontractors) who may be affected by the operation of the SWMS and their health and safety representatives who represented that work group at the workplace.</w:t>
            </w:r>
          </w:p>
          <w:p w:rsidRPr="0074251A" w:rsidR="00DE0BB6" w:rsidP="00DE0BB6" w:rsidRDefault="00DE0BB6" w14:paraId="547AF982" w14:textId="77777777">
            <w:pPr>
              <w:ind w:left="567" w:right="633"/>
              <w:rPr>
                <w:rFonts w:ascii="Arial" w:hAnsi="Arial" w:cs="Arial"/>
                <w:color w:val="404040" w:themeColor="text1" w:themeTint="BF"/>
                <w:sz w:val="15"/>
                <w:szCs w:val="15"/>
              </w:rPr>
            </w:pPr>
          </w:p>
          <w:p w:rsidRPr="0074251A" w:rsidR="00DE0BB6" w:rsidP="00DE0BB6" w:rsidRDefault="00DE0BB6" w14:paraId="0CC2D53C" w14:textId="77777777">
            <w:pPr>
              <w:ind w:left="567" w:right="633"/>
              <w:rPr>
                <w:rFonts w:ascii="Arial" w:hAnsi="Arial" w:cs="Arial"/>
                <w:color w:val="404040" w:themeColor="text1" w:themeTint="BF"/>
                <w:sz w:val="15"/>
                <w:szCs w:val="15"/>
              </w:rPr>
            </w:pPr>
            <w:r w:rsidRPr="0074251A">
              <w:rPr>
                <w:rFonts w:ascii="Arial" w:hAnsi="Arial" w:cs="Arial"/>
                <w:color w:val="404040" w:themeColor="text1" w:themeTint="BF"/>
                <w:sz w:val="15"/>
                <w:szCs w:val="15"/>
              </w:rPr>
              <w:t>When a SWMS has been revised, the person conducting a business or undertaking must ensure all:</w:t>
            </w:r>
          </w:p>
          <w:p w:rsidRPr="0074251A" w:rsidR="00DE0BB6" w:rsidP="00DE0BB6" w:rsidRDefault="00DE0BB6" w14:paraId="297B0C94" w14:textId="77777777">
            <w:pPr>
              <w:ind w:left="567" w:right="633"/>
              <w:rPr>
                <w:rFonts w:ascii="Arial" w:hAnsi="Arial" w:cs="Arial"/>
                <w:color w:val="404040" w:themeColor="text1" w:themeTint="BF"/>
                <w:sz w:val="15"/>
                <w:szCs w:val="15"/>
              </w:rPr>
            </w:pPr>
          </w:p>
          <w:p w:rsidRPr="0074251A" w:rsidR="00DE0BB6" w:rsidP="00DE0BB6" w:rsidRDefault="00DE0BB6" w14:paraId="709E62ED" w14:textId="77777777">
            <w:pPr>
              <w:pStyle w:val="ListParagraph"/>
              <w:numPr>
                <w:ilvl w:val="0"/>
                <w:numId w:val="3"/>
              </w:numPr>
              <w:ind w:left="1276" w:right="633"/>
              <w:rPr>
                <w:rFonts w:ascii="Arial" w:hAnsi="Arial" w:cs="Arial"/>
                <w:color w:val="404040" w:themeColor="text1" w:themeTint="BF"/>
                <w:sz w:val="15"/>
                <w:szCs w:val="15"/>
              </w:rPr>
            </w:pPr>
            <w:r w:rsidRPr="0074251A">
              <w:rPr>
                <w:rFonts w:ascii="Arial" w:hAnsi="Arial" w:cs="Arial"/>
                <w:color w:val="404040" w:themeColor="text1" w:themeTint="BF"/>
                <w:sz w:val="15"/>
                <w:szCs w:val="15"/>
              </w:rPr>
              <w:t>persons involved in the work are advised that a revision has been made and how they can access the revised SWMS;</w:t>
            </w:r>
          </w:p>
          <w:p w:rsidRPr="0074251A" w:rsidR="00DE0BB6" w:rsidP="00DE0BB6" w:rsidRDefault="00DE0BB6" w14:paraId="07462426" w14:textId="28E577A2">
            <w:pPr>
              <w:pStyle w:val="ListParagraph"/>
              <w:numPr>
                <w:ilvl w:val="0"/>
                <w:numId w:val="3"/>
              </w:numPr>
              <w:ind w:left="1276" w:right="633"/>
              <w:rPr>
                <w:rFonts w:ascii="Arial" w:hAnsi="Arial" w:cs="Arial"/>
                <w:color w:val="404040" w:themeColor="text1" w:themeTint="BF"/>
                <w:sz w:val="15"/>
                <w:szCs w:val="15"/>
              </w:rPr>
            </w:pPr>
            <w:r w:rsidRPr="0074251A">
              <w:rPr>
                <w:rFonts w:ascii="Arial" w:hAnsi="Arial" w:cs="Arial"/>
                <w:color w:val="404040" w:themeColor="text1" w:themeTint="BF"/>
                <w:sz w:val="15"/>
                <w:szCs w:val="15"/>
              </w:rPr>
              <w:t>persons who will need to change a work procedure or system as a result of the review are advised of the changes in a way that will enable them to implement their duties consistently with the revised SWMS; and,</w:t>
            </w:r>
          </w:p>
          <w:p w:rsidRPr="0074251A" w:rsidR="00DE0BB6" w:rsidP="00DE0BB6" w:rsidRDefault="00DE0BB6" w14:paraId="062B53AD" w14:textId="0C05719E">
            <w:pPr>
              <w:pStyle w:val="ListParagraph"/>
              <w:numPr>
                <w:ilvl w:val="0"/>
                <w:numId w:val="3"/>
              </w:numPr>
              <w:ind w:left="1276" w:right="633"/>
              <w:rPr>
                <w:rFonts w:ascii="Arial" w:hAnsi="Arial" w:cs="Arial"/>
                <w:color w:val="404040" w:themeColor="text1" w:themeTint="BF"/>
                <w:sz w:val="15"/>
                <w:szCs w:val="15"/>
              </w:rPr>
            </w:pPr>
            <w:r w:rsidRPr="0074251A">
              <w:rPr>
                <w:rFonts w:ascii="Arial" w:hAnsi="Arial" w:cs="Arial"/>
                <w:color w:val="404040" w:themeColor="text1" w:themeTint="BF"/>
                <w:sz w:val="15"/>
                <w:szCs w:val="15"/>
              </w:rPr>
              <w:t>workers that will be involved in the work are provided with the relevant information and instruction that will assist them to understand and implement the revised SWMS.</w:t>
            </w:r>
          </w:p>
          <w:p w:rsidRPr="00DE0BB6" w:rsidR="00DE0BB6" w:rsidP="00DE0BB6" w:rsidRDefault="00DE0BB6" w14:paraId="47E46808" w14:textId="77777777">
            <w:pPr>
              <w:ind w:right="633"/>
              <w:rPr>
                <w:rFonts w:ascii="Arial" w:hAnsi="Arial" w:cs="Arial"/>
                <w:color w:val="404040" w:themeColor="text1" w:themeTint="BF"/>
                <w:sz w:val="18"/>
                <w:szCs w:val="18"/>
              </w:rPr>
            </w:pPr>
          </w:p>
          <w:p w:rsidRPr="001B7906" w:rsidR="00DE0BB6" w:rsidP="00E219DC" w:rsidRDefault="00DE0BB6" w14:paraId="56FD5FCB" w14:textId="77777777">
            <w:pPr>
              <w:jc w:val="center"/>
              <w:rPr>
                <w:rFonts w:ascii="Arial" w:hAnsi="Arial" w:cs="Arial"/>
                <w:color w:val="FFFFFF" w:themeColor="background1"/>
                <w:sz w:val="15"/>
                <w:szCs w:val="15"/>
              </w:rPr>
            </w:pPr>
          </w:p>
        </w:tc>
      </w:tr>
    </w:tbl>
    <w:p w:rsidR="007566D0" w:rsidRDefault="007566D0" w14:paraId="5F112FF4" w14:textId="77777777">
      <w:r>
        <w:br w:type="page"/>
      </w:r>
    </w:p>
    <w:tbl>
      <w:tblPr>
        <w:tblStyle w:val="TableGrid"/>
        <w:tblW w:w="13965" w:type="dxa"/>
        <w:tblBorders>
          <w:top w:val="single" w:color="D0CECE" w:themeColor="background2" w:themeShade="E6" w:sz="4" w:space="0"/>
          <w:left w:val="single" w:color="D0CECE" w:themeColor="background2" w:themeShade="E6" w:sz="4" w:space="0"/>
          <w:bottom w:val="single" w:color="D0CECE" w:themeColor="background2" w:themeShade="E6" w:sz="4" w:space="0"/>
          <w:right w:val="single" w:color="D0CECE" w:themeColor="background2" w:themeShade="E6" w:sz="4" w:space="0"/>
          <w:insideH w:val="single" w:color="D0CECE" w:themeColor="background2" w:themeShade="E6" w:sz="4" w:space="0"/>
          <w:insideV w:val="single" w:color="D0CECE" w:themeColor="background2" w:themeShade="E6" w:sz="4" w:space="0"/>
        </w:tblBorders>
        <w:shd w:val="clear" w:color="auto" w:fill="E7E6E6" w:themeFill="background2"/>
        <w:tblLayout w:type="fixed"/>
        <w:tblLook w:firstRow="1" w:lastRow="0" w:firstColumn="1" w:lastColumn="0" w:noHBand="0" w:noVBand="1" w:val="04A0"/>
      </w:tblPr>
      <w:tblGrid>
        <w:gridCol w:w="1824"/>
        <w:gridCol w:w="2933"/>
        <w:gridCol w:w="879"/>
        <w:gridCol w:w="5848"/>
        <w:gridCol w:w="879"/>
        <w:gridCol w:w="1602"/>
      </w:tblGrid>
      <w:tr w:rsidRPr="00DF6494" w:rsidR="0065164D" w:rsidTr="00402CD0" w14:paraId="001FEA08" w14:textId="77777777">
        <w:trPr>
          <w:trHeight w:val="425"/>
          <w:tblHeader/>
        </w:trPr>
        <w:tc>
          <w:tcPr>
            <w:tcW w:w="1824" w:type="dxa"/>
            <w:tcBorders>
              <w:bottom w:val="single" w:color="D0CECE" w:themeColor="background2" w:themeShade="E6" w:sz="4" w:space="0"/>
            </w:tcBorders>
            <w:shd w:val="clear" w:color="auto" w:fill="008CFF"/>
            <w:vAlign w:val="center"/>
          </w:tcPr>
          <w:p w:rsidRPr="007A64AE" w:rsidR="00DF6494" w:rsidP="00DF6494" w:rsidRDefault="007A64AE" w14:paraId="55929C92" w14:textId="16F4F2D5">
            <w:pPr>
              <w:jc w:val="center"/>
              <w:rPr>
                <w:rFonts w:ascii="Arial" w:hAnsi="Arial" w:cs="Arial"/>
                <w:b/>
                <w:bCs/>
                <w:color w:val="FFFFFF" w:themeColor="background1"/>
                <w:sz w:val="15"/>
                <w:szCs w:val="15"/>
              </w:rPr>
            </w:pPr>
            <w:r w:rsidRPr="007A64AE">
              <w:rPr>
                <w:rFonts w:ascii="Arial" w:hAnsi="Arial" w:cs="Arial"/>
                <w:b/>
                <w:bCs/>
                <w:color w:val="FFFFFF" w:themeColor="background1"/>
                <w:sz w:val="15"/>
                <w:szCs w:val="15"/>
              </w:rPr>
              <w:lastRenderedPageBreak/>
              <w:t>JOB STEP</w:t>
            </w:r>
          </w:p>
        </w:tc>
        <w:tc>
          <w:tcPr>
            <w:tcW w:w="2933" w:type="dxa"/>
            <w:tcBorders>
              <w:bottom w:val="single" w:color="D0CECE" w:themeColor="background2" w:themeShade="E6" w:sz="4" w:space="0"/>
            </w:tcBorders>
            <w:shd w:val="clear" w:color="auto" w:fill="0082FF"/>
            <w:vAlign w:val="center"/>
          </w:tcPr>
          <w:p w:rsidRPr="007A64AE" w:rsidR="00DF6494" w:rsidP="00DF6494" w:rsidRDefault="007A64AE" w14:paraId="748D60F2" w14:textId="59FB00F4">
            <w:pPr>
              <w:jc w:val="center"/>
              <w:rPr>
                <w:rFonts w:ascii="Arial" w:hAnsi="Arial" w:cs="Arial"/>
                <w:b/>
                <w:bCs/>
                <w:color w:val="FFFFFF" w:themeColor="background1"/>
                <w:sz w:val="15"/>
                <w:szCs w:val="15"/>
              </w:rPr>
            </w:pPr>
            <w:r w:rsidRPr="007A64AE">
              <w:rPr>
                <w:rFonts w:ascii="Arial" w:hAnsi="Arial" w:cs="Arial"/>
                <w:b/>
                <w:bCs/>
                <w:color w:val="FFFFFF" w:themeColor="background1"/>
                <w:sz w:val="15"/>
                <w:szCs w:val="15"/>
              </w:rPr>
              <w:t>POTENTIAL HAZARDS</w:t>
            </w:r>
          </w:p>
        </w:tc>
        <w:tc>
          <w:tcPr>
            <w:tcW w:w="879" w:type="dxa"/>
            <w:tcBorders>
              <w:bottom w:val="single" w:color="D0CECE" w:themeColor="background2" w:themeShade="E6" w:sz="4" w:space="0"/>
            </w:tcBorders>
            <w:shd w:val="clear" w:color="auto" w:fill="0082FF"/>
            <w:vAlign w:val="center"/>
          </w:tcPr>
          <w:p w:rsidRPr="007A64AE" w:rsidR="00DF6494" w:rsidP="00DF6494" w:rsidRDefault="007A64AE" w14:paraId="6ECD0E9C" w14:textId="46326A3F">
            <w:pPr>
              <w:jc w:val="center"/>
              <w:rPr>
                <w:rFonts w:ascii="Arial" w:hAnsi="Arial" w:cs="Arial"/>
                <w:b/>
                <w:bCs/>
                <w:color w:val="FFFFFF" w:themeColor="background1"/>
                <w:sz w:val="15"/>
                <w:szCs w:val="15"/>
              </w:rPr>
            </w:pPr>
            <w:r w:rsidRPr="007A64AE">
              <w:rPr>
                <w:rFonts w:ascii="Arial" w:hAnsi="Arial" w:cs="Arial"/>
                <w:b/>
                <w:bCs/>
                <w:color w:val="FFFFFF" w:themeColor="background1"/>
                <w:sz w:val="15"/>
                <w:szCs w:val="15"/>
              </w:rPr>
              <w:t>IR</w:t>
            </w:r>
          </w:p>
        </w:tc>
        <w:tc>
          <w:tcPr>
            <w:tcW w:w="5848" w:type="dxa"/>
            <w:tcBorders>
              <w:bottom w:val="single" w:color="D0CECE" w:themeColor="background2" w:themeShade="E6" w:sz="4" w:space="0"/>
            </w:tcBorders>
            <w:shd w:val="clear" w:color="auto" w:fill="0082FF"/>
            <w:vAlign w:val="center"/>
          </w:tcPr>
          <w:p w:rsidRPr="007A64AE" w:rsidR="00DF6494" w:rsidP="00DF6494" w:rsidRDefault="007A64AE" w14:paraId="4BB669B0" w14:textId="680CEB95">
            <w:pPr>
              <w:jc w:val="center"/>
              <w:rPr>
                <w:rFonts w:ascii="Arial" w:hAnsi="Arial" w:cs="Arial"/>
                <w:b/>
                <w:bCs/>
                <w:color w:val="FFFFFF" w:themeColor="background1"/>
                <w:sz w:val="15"/>
                <w:szCs w:val="15"/>
              </w:rPr>
            </w:pPr>
            <w:r w:rsidRPr="007A64AE">
              <w:rPr>
                <w:rFonts w:ascii="Arial" w:hAnsi="Arial" w:cs="Arial"/>
                <w:b/>
                <w:bCs/>
                <w:color w:val="FFFFFF" w:themeColor="background1"/>
                <w:sz w:val="15"/>
                <w:szCs w:val="15"/>
              </w:rPr>
              <w:t>CONTROL MEASURES</w:t>
            </w:r>
          </w:p>
        </w:tc>
        <w:tc>
          <w:tcPr>
            <w:tcW w:w="879" w:type="dxa"/>
            <w:tcBorders>
              <w:bottom w:val="single" w:color="D0CECE" w:themeColor="background2" w:themeShade="E6" w:sz="4" w:space="0"/>
            </w:tcBorders>
            <w:shd w:val="clear" w:color="auto" w:fill="0082FF"/>
            <w:vAlign w:val="center"/>
          </w:tcPr>
          <w:p w:rsidRPr="007A64AE" w:rsidR="00DF6494" w:rsidP="00DF6494" w:rsidRDefault="007A64AE" w14:paraId="300157E2" w14:textId="4178AA30">
            <w:pPr>
              <w:jc w:val="center"/>
              <w:rPr>
                <w:rFonts w:ascii="Arial" w:hAnsi="Arial" w:cs="Arial"/>
                <w:b/>
                <w:bCs/>
                <w:color w:val="FFFFFF" w:themeColor="background1"/>
                <w:sz w:val="15"/>
                <w:szCs w:val="15"/>
              </w:rPr>
            </w:pPr>
            <w:r w:rsidRPr="007A64AE">
              <w:rPr>
                <w:rFonts w:ascii="Arial" w:hAnsi="Arial" w:cs="Arial"/>
                <w:b/>
                <w:bCs/>
                <w:color w:val="FFFFFF" w:themeColor="background1"/>
                <w:sz w:val="15"/>
                <w:szCs w:val="15"/>
              </w:rPr>
              <w:t>RR</w:t>
            </w:r>
          </w:p>
        </w:tc>
        <w:tc>
          <w:tcPr>
            <w:tcW w:w="1602" w:type="dxa"/>
            <w:tcBorders>
              <w:bottom w:val="single" w:color="D0CECE" w:themeColor="background2" w:themeShade="E6" w:sz="4" w:space="0"/>
            </w:tcBorders>
            <w:shd w:val="clear" w:color="auto" w:fill="0082FF"/>
            <w:vAlign w:val="center"/>
          </w:tcPr>
          <w:p w:rsidRPr="007A64AE" w:rsidR="00DF6494" w:rsidP="00DF6494" w:rsidRDefault="007A64AE" w14:paraId="74E49473" w14:textId="3C94A1BC">
            <w:pPr>
              <w:jc w:val="center"/>
              <w:rPr>
                <w:rFonts w:ascii="Arial" w:hAnsi="Arial" w:cs="Arial"/>
                <w:b/>
                <w:bCs/>
                <w:color w:val="FFFFFF" w:themeColor="background1"/>
                <w:sz w:val="15"/>
                <w:szCs w:val="15"/>
              </w:rPr>
            </w:pPr>
            <w:r w:rsidRPr="007A64AE">
              <w:rPr>
                <w:rFonts w:ascii="Arial" w:hAnsi="Arial" w:cs="Arial"/>
                <w:b/>
                <w:bCs/>
                <w:color w:val="FFFFFF" w:themeColor="background1"/>
                <w:sz w:val="15"/>
                <w:szCs w:val="15"/>
              </w:rPr>
              <w:t>RESPONSIBLE PERSON</w:t>
            </w:r>
          </w:p>
        </w:tc>
      </w:tr>
      <w:tr w:rsidRPr="00DF6494" w:rsidR="00B5174B" w:rsidTr="00402CD0" w14:paraId="288027B5" w14:textId="77777777">
        <w:trPr>
          <w:trHeight w:val="47"/>
          <w:tblHeader/>
        </w:trPr>
        <w:tc>
          <w:tcPr>
            <w:tcW w:w="1824" w:type="dxa"/>
            <w:shd w:val="clear" w:color="auto" w:fill="F2F2F2" w:themeFill="background1" w:themeFillShade="F2"/>
            <w:vAlign w:val="center"/>
          </w:tcPr>
          <w:p w:rsidRPr="007A64AE" w:rsidR="00DF6494" w:rsidP="00DF6494" w:rsidRDefault="007A64AE" w14:paraId="33189CC6" w14:textId="5CF13C2A">
            <w:pPr>
              <w:jc w:val="center"/>
              <w:rPr>
                <w:rFonts w:ascii="Arial" w:hAnsi="Arial" w:cs="Arial"/>
                <w:color w:val="404040" w:themeColor="text1" w:themeTint="BF"/>
                <w:sz w:val="13"/>
                <w:szCs w:val="13"/>
              </w:rPr>
            </w:pPr>
            <w:r w:rsidRPr="007A64AE">
              <w:rPr>
                <w:rFonts w:ascii="Arial" w:hAnsi="Arial" w:cs="Arial"/>
                <w:color w:val="404040" w:themeColor="text1" w:themeTint="BF"/>
                <w:sz w:val="13"/>
                <w:szCs w:val="13"/>
              </w:rPr>
              <w:t xml:space="preserve">SPECIFIC WORK STEPS </w:t>
            </w:r>
          </w:p>
        </w:tc>
        <w:tc>
          <w:tcPr>
            <w:tcW w:w="2933" w:type="dxa"/>
            <w:shd w:val="clear" w:color="auto" w:fill="F2F2F2" w:themeFill="background1" w:themeFillShade="F2"/>
            <w:vAlign w:val="center"/>
          </w:tcPr>
          <w:p w:rsidRPr="007A64AE" w:rsidR="00DF6494" w:rsidP="007A64AE" w:rsidRDefault="007A64AE" w14:paraId="524330A5" w14:textId="59BA0BA5">
            <w:pPr>
              <w:jc w:val="center"/>
              <w:rPr>
                <w:rFonts w:ascii="Arial" w:hAnsi="Arial" w:cs="Arial"/>
                <w:color w:val="404040" w:themeColor="text1" w:themeTint="BF"/>
                <w:sz w:val="13"/>
                <w:szCs w:val="13"/>
              </w:rPr>
            </w:pPr>
            <w:r w:rsidRPr="007A64AE">
              <w:rPr>
                <w:rFonts w:ascii="Arial" w:hAnsi="Arial" w:cs="Arial"/>
                <w:color w:val="404040" w:themeColor="text1" w:themeTint="BF"/>
                <w:sz w:val="13"/>
                <w:szCs w:val="13"/>
              </w:rPr>
              <w:t>HAZARDS THAT MAY ARISE</w:t>
            </w:r>
          </w:p>
        </w:tc>
        <w:tc>
          <w:tcPr>
            <w:tcW w:w="879" w:type="dxa"/>
            <w:shd w:val="clear" w:color="auto" w:fill="F2F2F2" w:themeFill="background1" w:themeFillShade="F2"/>
            <w:vAlign w:val="center"/>
          </w:tcPr>
          <w:p w:rsidRPr="007A64AE" w:rsidR="00DF6494" w:rsidP="00DF6494" w:rsidRDefault="007A64AE" w14:paraId="76AE062D" w14:textId="20310911">
            <w:pPr>
              <w:jc w:val="center"/>
              <w:rPr>
                <w:rFonts w:ascii="Arial" w:hAnsi="Arial" w:cs="Arial"/>
                <w:color w:val="404040" w:themeColor="text1" w:themeTint="BF"/>
                <w:sz w:val="13"/>
                <w:szCs w:val="13"/>
              </w:rPr>
            </w:pPr>
            <w:r w:rsidRPr="007A64AE">
              <w:rPr>
                <w:rFonts w:ascii="Arial" w:hAnsi="Arial" w:cs="Arial"/>
                <w:color w:val="404040" w:themeColor="text1" w:themeTint="BF"/>
                <w:sz w:val="13"/>
                <w:szCs w:val="13"/>
              </w:rPr>
              <w:t>INITIAL RISK</w:t>
            </w:r>
          </w:p>
        </w:tc>
        <w:tc>
          <w:tcPr>
            <w:tcW w:w="5848" w:type="dxa"/>
            <w:shd w:val="clear" w:color="auto" w:fill="F2F2F2" w:themeFill="background1" w:themeFillShade="F2"/>
            <w:vAlign w:val="center"/>
          </w:tcPr>
          <w:p w:rsidRPr="007A64AE" w:rsidR="00DF6494" w:rsidP="00DF6494" w:rsidRDefault="007A64AE" w14:paraId="0D2FDD31" w14:textId="0B47BA12">
            <w:pPr>
              <w:jc w:val="center"/>
              <w:rPr>
                <w:rFonts w:ascii="Arial" w:hAnsi="Arial" w:cs="Arial"/>
                <w:color w:val="404040" w:themeColor="text1" w:themeTint="BF"/>
                <w:sz w:val="13"/>
                <w:szCs w:val="13"/>
              </w:rPr>
            </w:pPr>
            <w:r>
              <w:rPr>
                <w:rFonts w:ascii="Arial" w:hAnsi="Arial" w:cs="Arial"/>
                <w:color w:val="404040" w:themeColor="text1" w:themeTint="BF"/>
                <w:sz w:val="13"/>
                <w:szCs w:val="13"/>
              </w:rPr>
              <w:t>SPECIFIC MEASURES TO BE PUT IN PLACE TO ELIMINATE OR CONTROL THE RISKS</w:t>
            </w:r>
          </w:p>
        </w:tc>
        <w:tc>
          <w:tcPr>
            <w:tcW w:w="879" w:type="dxa"/>
            <w:shd w:val="clear" w:color="auto" w:fill="F2F2F2" w:themeFill="background1" w:themeFillShade="F2"/>
            <w:vAlign w:val="center"/>
          </w:tcPr>
          <w:p w:rsidRPr="007A64AE" w:rsidR="00DF6494" w:rsidP="007A64AE" w:rsidRDefault="007A64AE" w14:paraId="0045698F" w14:textId="662015F7">
            <w:pPr>
              <w:jc w:val="center"/>
              <w:rPr>
                <w:rFonts w:ascii="Arial" w:hAnsi="Arial" w:cs="Arial"/>
                <w:color w:val="404040" w:themeColor="text1" w:themeTint="BF"/>
                <w:sz w:val="13"/>
                <w:szCs w:val="13"/>
              </w:rPr>
            </w:pPr>
            <w:r w:rsidRPr="007A64AE">
              <w:rPr>
                <w:rFonts w:ascii="Arial" w:hAnsi="Arial" w:cs="Arial"/>
                <w:color w:val="404040" w:themeColor="text1" w:themeTint="BF"/>
                <w:sz w:val="13"/>
                <w:szCs w:val="13"/>
              </w:rPr>
              <w:t>RESIDUAL RISK</w:t>
            </w:r>
          </w:p>
        </w:tc>
        <w:tc>
          <w:tcPr>
            <w:tcW w:w="1602" w:type="dxa"/>
            <w:shd w:val="clear" w:color="auto" w:fill="F2F2F2" w:themeFill="background1" w:themeFillShade="F2"/>
            <w:vAlign w:val="center"/>
          </w:tcPr>
          <w:p w:rsidRPr="007A64AE" w:rsidR="00DF6494" w:rsidP="007A64AE" w:rsidRDefault="007A64AE" w14:paraId="2B319725" w14:textId="31743B56">
            <w:pPr>
              <w:jc w:val="center"/>
              <w:rPr>
                <w:rFonts w:ascii="Arial" w:hAnsi="Arial" w:cs="Arial"/>
                <w:color w:val="404040" w:themeColor="text1" w:themeTint="BF"/>
                <w:sz w:val="13"/>
                <w:szCs w:val="13"/>
              </w:rPr>
            </w:pPr>
            <w:r>
              <w:rPr>
                <w:rFonts w:ascii="Arial" w:hAnsi="Arial" w:cs="Arial"/>
                <w:color w:val="404040" w:themeColor="text1" w:themeTint="BF"/>
                <w:sz w:val="13"/>
                <w:szCs w:val="13"/>
              </w:rPr>
              <w:t>NAME OF PERSON</w:t>
            </w:r>
          </w:p>
        </w:tc>
      </w:tr>
      <w:tr w:rsidRPr="00DF6494" w:rsidR="0074251A" w:rsidTr="00402CD0" w14:paraId="657C8144" w14:textId="77777777">
        <w:trPr>
          <w:trHeight w:val="425"/>
        </w:trPr>
        <w:tc>
          <w:tcPr>
            <w:tcW w:w="1824" w:type="dxa"/>
            <w:shd w:val="clear" w:color="auto" w:fill="auto"/>
            <w:vAlign w:val="center"/>
          </w:tcPr>
          <w:p w:rsidRPr="003454CB" w:rsidR="00DF6494" w:rsidP="003454CB" w:rsidRDefault="008A75D7" w14:paraId="28FF7273" w14:textId="3DD3F437">
            <w:pPr>
              <w:ind w:left="166" w:hanging="166"/>
              <w:rPr>
                <w:rFonts w:ascii="Arial" w:hAnsi="Arial" w:cs="Arial"/>
                <w:color w:val="404040" w:themeColor="text1" w:themeTint="BF"/>
                <w:sz w:val="15"/>
                <w:szCs w:val="15"/>
              </w:rPr>
            </w:pPr>
            <w:r w:rsidRPr="003454CB">
              <w:rPr>
                <w:rFonts w:ascii="Arial" w:hAnsi="Arial" w:cs="Arial"/>
                <w:color w:val="404040" w:themeColor="text1" w:themeTint="BF"/>
                <w:sz w:val="15"/>
                <w:szCs w:val="15"/>
              </w:rPr>
              <w:t>1. Planning and Preparation</w:t>
            </w:r>
          </w:p>
        </w:tc>
        <w:tc>
          <w:tcPr>
            <w:tcW w:w="2933" w:type="dxa"/>
            <w:shd w:val="clear" w:color="auto" w:fill="auto"/>
            <w:vAlign w:val="center"/>
          </w:tcPr>
          <w:p w:rsidRPr="003454CB" w:rsidR="00DF6494" w:rsidP="003454CB" w:rsidRDefault="003454CB" w14:paraId="6AD678DF" w14:textId="199596C6">
            <w:pPr>
              <w:rPr>
                <w:rFonts w:ascii="Arial" w:hAnsi="Arial" w:cs="Arial"/>
                <w:color w:val="404040" w:themeColor="text1" w:themeTint="BF"/>
                <w:sz w:val="15"/>
                <w:szCs w:val="15"/>
              </w:rPr>
            </w:pPr>
            <w:r>
              <w:rPr>
                <w:rFonts w:ascii="Arial" w:hAnsi="Arial" w:cs="Arial"/>
                <w:color w:val="404040" w:themeColor="text1" w:themeTint="BF"/>
                <w:sz w:val="15"/>
                <w:szCs w:val="15"/>
              </w:rPr>
              <w:t xml:space="preserve">A lack of planning, </w:t>
            </w:r>
            <w:r w:rsidR="00F1711E">
              <w:rPr>
                <w:rFonts w:ascii="Arial" w:hAnsi="Arial" w:cs="Arial"/>
                <w:color w:val="404040" w:themeColor="text1" w:themeTint="BF"/>
                <w:sz w:val="15"/>
                <w:szCs w:val="15"/>
              </w:rPr>
              <w:t>consultation</w:t>
            </w:r>
            <w:r>
              <w:rPr>
                <w:rFonts w:ascii="Arial" w:hAnsi="Arial" w:cs="Arial"/>
                <w:color w:val="404040" w:themeColor="text1" w:themeTint="BF"/>
                <w:sz w:val="15"/>
                <w:szCs w:val="15"/>
              </w:rPr>
              <w:t xml:space="preserve"> with workers and stakeholder input may lead to injury, property damage and/or environmental impact.</w:t>
            </w:r>
          </w:p>
        </w:tc>
        <w:tc>
          <w:tcPr>
            <w:tcW w:w="879" w:type="dxa"/>
            <w:shd w:val="clear" w:color="auto" w:fill="auto"/>
            <w:vAlign w:val="center"/>
          </w:tcPr>
          <w:p w:rsidRPr="003454CB" w:rsidR="00DF6494" w:rsidP="0065164D" w:rsidRDefault="00403A1B" w14:paraId="40E7EDB6" w14:textId="4378D001">
            <w:pPr>
              <w:jc w:val="center"/>
              <w:rPr>
                <w:rFonts w:ascii="Arial" w:hAnsi="Arial" w:cs="Arial"/>
                <w:color w:val="404040" w:themeColor="text1" w:themeTint="BF"/>
                <w:sz w:val="15"/>
                <w:szCs w:val="15"/>
              </w:rPr>
            </w:pPr>
            <w:r>
              <w:rPr>
                <w:rFonts w:ascii="Arial" w:hAnsi="Arial" w:cs="Arial"/>
                <w:color w:val="404040" w:themeColor="text1" w:themeTint="BF"/>
                <w:sz w:val="15"/>
                <w:szCs w:val="15"/>
              </w:rPr>
              <w:t>2M</w:t>
            </w:r>
          </w:p>
        </w:tc>
        <w:tc>
          <w:tcPr>
            <w:tcW w:w="5848" w:type="dxa"/>
            <w:shd w:val="clear" w:color="auto" w:fill="auto"/>
          </w:tcPr>
          <w:p w:rsidR="00520187" w:rsidP="00F1711E" w:rsidRDefault="00520187" w14:paraId="07F8E7D2" w14:textId="77777777">
            <w:pPr>
              <w:rPr>
                <w:rFonts w:ascii="Arial" w:hAnsi="Arial" w:cs="Arial"/>
                <w:color w:val="404040" w:themeColor="text1" w:themeTint="BF"/>
                <w:sz w:val="15"/>
                <w:szCs w:val="15"/>
              </w:rPr>
            </w:pPr>
          </w:p>
          <w:p w:rsidR="00DF6494" w:rsidP="00F1711E" w:rsidRDefault="008F1C8C" w14:paraId="7CBF10E7" w14:textId="72E22885">
            <w:pPr>
              <w:rPr>
                <w:rFonts w:ascii="Arial" w:hAnsi="Arial" w:cs="Arial"/>
                <w:color w:val="404040" w:themeColor="text1" w:themeTint="BF"/>
                <w:sz w:val="15"/>
                <w:szCs w:val="15"/>
              </w:rPr>
            </w:pPr>
            <w:r>
              <w:rPr>
                <w:rFonts w:ascii="Arial" w:hAnsi="Arial" w:cs="Arial"/>
                <w:color w:val="404040" w:themeColor="text1" w:themeTint="BF"/>
                <w:sz w:val="15"/>
                <w:szCs w:val="15"/>
              </w:rPr>
              <w:t>Establish the following on-site policies, procedures and systems in consultation with the Principal Contractor while being sure to establish:</w:t>
            </w:r>
          </w:p>
          <w:p w:rsidR="008F1C8C" w:rsidP="00F1711E" w:rsidRDefault="008F1C8C" w14:paraId="7E54C50B" w14:textId="77777777">
            <w:pPr>
              <w:rPr>
                <w:rFonts w:ascii="Arial" w:hAnsi="Arial" w:cs="Arial"/>
                <w:color w:val="404040" w:themeColor="text1" w:themeTint="BF"/>
                <w:sz w:val="15"/>
                <w:szCs w:val="15"/>
              </w:rPr>
            </w:pPr>
          </w:p>
          <w:p w:rsidR="008F1C8C" w:rsidP="008F1C8C" w:rsidRDefault="008F1C8C" w14:paraId="18C9094E" w14:textId="77777777">
            <w:pPr>
              <w:rPr>
                <w:rFonts w:ascii="Arial" w:hAnsi="Arial" w:cs="Arial"/>
                <w:color w:val="404040" w:themeColor="text1" w:themeTint="BF"/>
                <w:sz w:val="15"/>
                <w:szCs w:val="15"/>
              </w:rPr>
            </w:pPr>
            <w:r w:rsidRPr="008F1C8C">
              <w:rPr>
                <w:rFonts w:ascii="Arial" w:hAnsi="Arial" w:cs="Arial"/>
                <w:color w:val="404040" w:themeColor="text1" w:themeTint="BF"/>
                <w:sz w:val="15"/>
                <w:szCs w:val="15"/>
              </w:rPr>
              <w:t>-</w:t>
            </w:r>
            <w:r>
              <w:rPr>
                <w:rFonts w:ascii="Arial" w:hAnsi="Arial" w:cs="Arial"/>
                <w:color w:val="404040" w:themeColor="text1" w:themeTint="BF"/>
                <w:sz w:val="15"/>
                <w:szCs w:val="15"/>
              </w:rPr>
              <w:t xml:space="preserve"> Health and Safety guidelines and site rules</w:t>
            </w:r>
          </w:p>
          <w:p w:rsidR="008F1C8C" w:rsidP="008F1C8C" w:rsidRDefault="008F1C8C" w14:paraId="4018FC5F"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Emergency plans and evacuation procedures</w:t>
            </w:r>
          </w:p>
          <w:p w:rsidR="008F1C8C" w:rsidP="008F1C8C" w:rsidRDefault="008F1C8C" w14:paraId="0E73C51A"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Worker inductions</w:t>
            </w:r>
          </w:p>
          <w:p w:rsidR="008F1C8C" w:rsidP="008F1C8C" w:rsidRDefault="008F1C8C" w14:paraId="3CF5E9B3"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Toolbox talks (safety meetings)</w:t>
            </w:r>
          </w:p>
          <w:p w:rsidR="00EB48AB" w:rsidP="008F1C8C" w:rsidRDefault="008F1C8C" w14:paraId="3CEDE438"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00EB48AB">
              <w:rPr>
                <w:rFonts w:ascii="Arial" w:hAnsi="Arial" w:cs="Arial"/>
                <w:color w:val="404040" w:themeColor="text1" w:themeTint="BF"/>
                <w:sz w:val="15"/>
                <w:szCs w:val="15"/>
              </w:rPr>
              <w:t>Establish supervision of site and workers</w:t>
            </w:r>
          </w:p>
          <w:p w:rsidR="006B0EFC" w:rsidP="008F1C8C" w:rsidRDefault="00E06DD0" w14:paraId="0843D259"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Check all workers qualifications, permits and </w:t>
            </w:r>
            <w:r w:rsidR="006B0EFC">
              <w:rPr>
                <w:rFonts w:ascii="Arial" w:hAnsi="Arial" w:cs="Arial"/>
                <w:color w:val="404040" w:themeColor="text1" w:themeTint="BF"/>
                <w:sz w:val="15"/>
                <w:szCs w:val="15"/>
              </w:rPr>
              <w:t>competencies</w:t>
            </w:r>
          </w:p>
          <w:p w:rsidR="006B0EFC" w:rsidP="008F1C8C" w:rsidRDefault="006B0EFC" w14:paraId="6A20ED06"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Ensure all workers are medically sound</w:t>
            </w:r>
          </w:p>
          <w:p w:rsidR="00315BA8" w:rsidP="008F1C8C" w:rsidRDefault="00315BA8" w14:paraId="07A49621"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Ensure any communication equipment is functioning correctly</w:t>
            </w:r>
          </w:p>
          <w:p w:rsidR="00315BA8" w:rsidP="008F1C8C" w:rsidRDefault="00315BA8" w14:paraId="3C9F2BAB"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Hazard reporting procedures in place</w:t>
            </w:r>
          </w:p>
          <w:p w:rsidR="00315BA8" w:rsidP="008F1C8C" w:rsidRDefault="00315BA8" w14:paraId="101E2FD3"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Incident reporting procedures in place</w:t>
            </w:r>
          </w:p>
          <w:p w:rsidR="00520187" w:rsidP="008F1C8C" w:rsidRDefault="00315BA8" w14:paraId="3B603476"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00520187">
              <w:rPr>
                <w:rFonts w:ascii="Arial" w:hAnsi="Arial" w:cs="Arial"/>
                <w:color w:val="404040" w:themeColor="text1" w:themeTint="BF"/>
                <w:sz w:val="15"/>
                <w:szCs w:val="15"/>
              </w:rPr>
              <w:t>Traffic Management Plans implemented where required</w:t>
            </w:r>
          </w:p>
          <w:p w:rsidR="00520187" w:rsidP="008F1C8C" w:rsidRDefault="00520187" w14:paraId="77DA42DA"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Exclusion zones</w:t>
            </w:r>
          </w:p>
          <w:p w:rsidR="00520187" w:rsidP="008F1C8C" w:rsidRDefault="00520187" w14:paraId="67C79169"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Site plans in place</w:t>
            </w:r>
          </w:p>
          <w:p w:rsidR="00520187" w:rsidP="008F1C8C" w:rsidRDefault="00520187" w14:paraId="5D7858B6"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All Safe Work Method Statements, Risk Assessments and/or JSA’s completed</w:t>
            </w:r>
          </w:p>
          <w:p w:rsidR="00520187" w:rsidP="008F1C8C" w:rsidRDefault="00520187" w14:paraId="741291C0"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Electrical NO GO ZONES identified, discussed and documented</w:t>
            </w:r>
          </w:p>
          <w:p w:rsidR="00520187" w:rsidP="008F1C8C" w:rsidRDefault="00520187" w14:paraId="22EFC4F6" w14:textId="4D7F60DF">
            <w:pPr>
              <w:rPr>
                <w:rFonts w:ascii="Arial" w:hAnsi="Arial" w:cs="Arial"/>
                <w:color w:val="404040" w:themeColor="text1" w:themeTint="BF"/>
                <w:sz w:val="15"/>
                <w:szCs w:val="15"/>
              </w:rPr>
            </w:pPr>
            <w:r>
              <w:rPr>
                <w:rFonts w:ascii="Arial" w:hAnsi="Arial" w:cs="Arial"/>
                <w:color w:val="404040" w:themeColor="text1" w:themeTint="BF"/>
                <w:sz w:val="15"/>
                <w:szCs w:val="15"/>
              </w:rPr>
              <w:t>- Underground Services – Gas, water, sewerage, electrical etc identified</w:t>
            </w:r>
          </w:p>
          <w:p w:rsidRPr="008F1C8C" w:rsidR="008F1C8C" w:rsidP="008F1C8C" w:rsidRDefault="008F1C8C" w14:paraId="1C972BC5" w14:textId="5E3E9BE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p>
        </w:tc>
        <w:tc>
          <w:tcPr>
            <w:tcW w:w="879" w:type="dxa"/>
            <w:shd w:val="clear" w:color="auto" w:fill="auto"/>
            <w:vAlign w:val="center"/>
          </w:tcPr>
          <w:p w:rsidRPr="003454CB" w:rsidR="00DF6494" w:rsidP="0065164D" w:rsidRDefault="00403A1B" w14:paraId="6E76F76F" w14:textId="394FC005">
            <w:pPr>
              <w:jc w:val="center"/>
              <w:rPr>
                <w:rFonts w:ascii="Arial" w:hAnsi="Arial" w:cs="Arial"/>
                <w:color w:val="404040" w:themeColor="text1" w:themeTint="BF"/>
                <w:sz w:val="15"/>
                <w:szCs w:val="15"/>
              </w:rPr>
            </w:pPr>
            <w:r>
              <w:rPr>
                <w:rFonts w:ascii="Arial" w:hAnsi="Arial" w:cs="Arial"/>
                <w:color w:val="404040" w:themeColor="text1" w:themeTint="BF"/>
                <w:sz w:val="15"/>
                <w:szCs w:val="15"/>
              </w:rPr>
              <w:t>1L</w:t>
            </w:r>
          </w:p>
        </w:tc>
        <w:tc>
          <w:tcPr>
            <w:tcW w:w="1602" w:type="dxa"/>
            <w:shd w:val="clear" w:color="auto" w:fill="auto"/>
            <w:vAlign w:val="center"/>
          </w:tcPr>
          <w:p w:rsidRPr="003454CB" w:rsidR="00DF6494" w:rsidP="003454CB" w:rsidRDefault="00DF6494" w14:paraId="5780063F" w14:textId="363D7B8B">
            <w:pPr>
              <w:rPr>
                <w:rFonts w:ascii="Arial" w:hAnsi="Arial" w:cs="Arial"/>
                <w:color w:val="404040" w:themeColor="text1" w:themeTint="BF"/>
                <w:sz w:val="15"/>
                <w:szCs w:val="15"/>
              </w:rPr>
            </w:pPr>
          </w:p>
        </w:tc>
      </w:tr>
      <w:tr w:rsidRPr="00DF6494" w:rsidR="0074251A" w:rsidTr="00402CD0" w14:paraId="39D1D073" w14:textId="77777777">
        <w:trPr>
          <w:trHeight w:val="425"/>
        </w:trPr>
        <w:tc>
          <w:tcPr>
            <w:tcW w:w="1824" w:type="dxa"/>
            <w:shd w:val="clear" w:color="auto" w:fill="DEEAF6"/>
            <w:vAlign w:val="center"/>
          </w:tcPr>
          <w:p w:rsidRPr="003454CB" w:rsidR="00DF6494" w:rsidP="004C5984" w:rsidRDefault="001F5EB6" w14:paraId="06658FD2" w14:textId="6BC64237">
            <w:pPr>
              <w:ind w:left="166" w:hanging="166"/>
              <w:rPr>
                <w:rFonts w:ascii="Arial" w:hAnsi="Arial" w:cs="Arial"/>
                <w:color w:val="404040" w:themeColor="text1" w:themeTint="BF"/>
                <w:sz w:val="15"/>
                <w:szCs w:val="15"/>
              </w:rPr>
            </w:pPr>
            <w:r>
              <w:rPr>
                <w:rFonts w:ascii="Arial" w:hAnsi="Arial" w:cs="Arial"/>
                <w:color w:val="404040" w:themeColor="text1" w:themeTint="BF"/>
                <w:sz w:val="15"/>
                <w:szCs w:val="15"/>
              </w:rPr>
              <w:t>2</w:t>
            </w:r>
            <w:r w:rsidRPr="003454CB">
              <w:rPr>
                <w:rFonts w:ascii="Arial" w:hAnsi="Arial" w:cs="Arial"/>
                <w:color w:val="404040" w:themeColor="text1" w:themeTint="BF"/>
                <w:sz w:val="15"/>
                <w:szCs w:val="15"/>
              </w:rPr>
              <w:t>.</w:t>
            </w:r>
            <w:r w:rsidR="004C5984">
              <w:rPr>
                <w:rFonts w:ascii="Arial" w:hAnsi="Arial" w:cs="Arial"/>
                <w:color w:val="404040" w:themeColor="text1" w:themeTint="BF"/>
                <w:sz w:val="15"/>
                <w:szCs w:val="15"/>
              </w:rPr>
              <w:t xml:space="preserve"> Assessment of site conditions </w:t>
            </w:r>
          </w:p>
        </w:tc>
        <w:tc>
          <w:tcPr>
            <w:tcW w:w="2933" w:type="dxa"/>
            <w:shd w:val="clear" w:color="auto" w:fill="DEEAF6"/>
            <w:vAlign w:val="center"/>
          </w:tcPr>
          <w:p w:rsidRPr="003454CB" w:rsidR="00DF6494" w:rsidP="003454CB" w:rsidRDefault="004C5984" w14:paraId="014B1EFE" w14:textId="08DD4F4B">
            <w:pPr>
              <w:rPr>
                <w:rFonts w:ascii="Arial" w:hAnsi="Arial" w:cs="Arial"/>
                <w:color w:val="404040" w:themeColor="text1" w:themeTint="BF"/>
                <w:sz w:val="15"/>
                <w:szCs w:val="15"/>
              </w:rPr>
            </w:pPr>
            <w:r>
              <w:rPr>
                <w:rFonts w:ascii="Arial" w:hAnsi="Arial" w:cs="Arial"/>
                <w:color w:val="404040" w:themeColor="text1" w:themeTint="BF"/>
                <w:sz w:val="15"/>
                <w:szCs w:val="15"/>
              </w:rPr>
              <w:t>A lack of a thorough assessment of the on-site conditions may lead to injury, property damage and/or environmental impact.</w:t>
            </w:r>
          </w:p>
        </w:tc>
        <w:tc>
          <w:tcPr>
            <w:tcW w:w="879" w:type="dxa"/>
            <w:shd w:val="clear" w:color="auto" w:fill="DEEAF6"/>
            <w:vAlign w:val="center"/>
          </w:tcPr>
          <w:p w:rsidRPr="003454CB" w:rsidR="00DF6494" w:rsidP="00F81402" w:rsidRDefault="00403A1B" w14:paraId="39F0B67D" w14:textId="11AF104A">
            <w:pPr>
              <w:jc w:val="center"/>
              <w:rPr>
                <w:rFonts w:ascii="Arial" w:hAnsi="Arial" w:cs="Arial"/>
                <w:color w:val="404040" w:themeColor="text1" w:themeTint="BF"/>
                <w:sz w:val="15"/>
                <w:szCs w:val="15"/>
              </w:rPr>
            </w:pPr>
            <w:r>
              <w:rPr>
                <w:rFonts w:ascii="Arial" w:hAnsi="Arial" w:cs="Arial"/>
                <w:color w:val="404040" w:themeColor="text1" w:themeTint="BF"/>
                <w:sz w:val="15"/>
                <w:szCs w:val="15"/>
              </w:rPr>
              <w:t>2M</w:t>
            </w:r>
          </w:p>
        </w:tc>
        <w:tc>
          <w:tcPr>
            <w:tcW w:w="5848" w:type="dxa"/>
            <w:shd w:val="clear" w:color="auto" w:fill="DEEAF6"/>
          </w:tcPr>
          <w:p w:rsidR="0072197E" w:rsidP="0072197E" w:rsidRDefault="0072197E" w14:paraId="4E11CBD8" w14:textId="77777777">
            <w:pPr>
              <w:rPr>
                <w:rFonts w:ascii="Arial" w:hAnsi="Arial" w:cs="Arial"/>
                <w:color w:val="404040" w:themeColor="text1" w:themeTint="BF"/>
                <w:sz w:val="15"/>
                <w:szCs w:val="15"/>
              </w:rPr>
            </w:pPr>
          </w:p>
          <w:p w:rsidR="00DF6494" w:rsidP="0072197E" w:rsidRDefault="0072197E" w14:paraId="1521390F" w14:textId="1BC5EA33">
            <w:pPr>
              <w:rPr>
                <w:rFonts w:ascii="Arial" w:hAnsi="Arial" w:cs="Arial"/>
                <w:color w:val="404040" w:themeColor="text1" w:themeTint="BF"/>
                <w:sz w:val="15"/>
                <w:szCs w:val="15"/>
              </w:rPr>
            </w:pPr>
            <w:r>
              <w:rPr>
                <w:rFonts w:ascii="Arial" w:hAnsi="Arial" w:cs="Arial"/>
                <w:color w:val="404040" w:themeColor="text1" w:themeTint="BF"/>
                <w:sz w:val="15"/>
                <w:szCs w:val="15"/>
              </w:rPr>
              <w:t>Thoroughly assess the work site/area conditions and make sure that:</w:t>
            </w:r>
          </w:p>
          <w:p w:rsidR="0072197E" w:rsidP="0072197E" w:rsidRDefault="0072197E" w14:paraId="4EC3091A" w14:textId="77777777">
            <w:pPr>
              <w:rPr>
                <w:rFonts w:ascii="Arial" w:hAnsi="Arial" w:cs="Arial"/>
                <w:color w:val="404040" w:themeColor="text1" w:themeTint="BF"/>
                <w:sz w:val="15"/>
                <w:szCs w:val="15"/>
              </w:rPr>
            </w:pPr>
          </w:p>
          <w:p w:rsidR="0072197E" w:rsidP="0072197E" w:rsidRDefault="0072197E" w14:paraId="219141BA" w14:textId="77777777">
            <w:pPr>
              <w:rPr>
                <w:rFonts w:ascii="Arial" w:hAnsi="Arial" w:cs="Arial"/>
                <w:color w:val="404040" w:themeColor="text1" w:themeTint="BF"/>
                <w:sz w:val="15"/>
                <w:szCs w:val="15"/>
              </w:rPr>
            </w:pPr>
            <w:r w:rsidRPr="0072197E">
              <w:rPr>
                <w:rFonts w:ascii="Arial" w:hAnsi="Arial" w:cs="Arial"/>
                <w:color w:val="404040" w:themeColor="text1" w:themeTint="BF"/>
                <w:sz w:val="15"/>
                <w:szCs w:val="15"/>
              </w:rPr>
              <w:t>-</w:t>
            </w:r>
            <w:r>
              <w:rPr>
                <w:rFonts w:ascii="Arial" w:hAnsi="Arial" w:cs="Arial"/>
                <w:color w:val="404040" w:themeColor="text1" w:themeTint="BF"/>
                <w:sz w:val="15"/>
                <w:szCs w:val="15"/>
              </w:rPr>
              <w:t xml:space="preserve"> There is adequate phone reception. Ensure emergency communication is possible</w:t>
            </w:r>
          </w:p>
          <w:p w:rsidR="001569D5" w:rsidP="0072197E" w:rsidRDefault="001569D5" w14:paraId="3BAC5340"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Risk assessment of site or work area conducted</w:t>
            </w:r>
          </w:p>
          <w:p w:rsidR="001569D5" w:rsidP="0072197E" w:rsidRDefault="001569D5" w14:paraId="50A474FA"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Suitable access and adequate space to conduct the work safely</w:t>
            </w:r>
          </w:p>
          <w:p w:rsidR="001569D5" w:rsidP="0072197E" w:rsidRDefault="001569D5" w14:paraId="5DD3C21A"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Site specific induction conducted (first aid, emergency and evacuation etc)</w:t>
            </w:r>
          </w:p>
          <w:p w:rsidR="001569D5" w:rsidP="0072197E" w:rsidRDefault="001569D5" w14:paraId="67048A49"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004826D0">
              <w:rPr>
                <w:rFonts w:ascii="Arial" w:hAnsi="Arial" w:cs="Arial"/>
                <w:color w:val="404040" w:themeColor="text1" w:themeTint="BF"/>
                <w:sz w:val="15"/>
                <w:szCs w:val="15"/>
              </w:rPr>
              <w:t>Consult with all stakeholders on potential hazards and risks etc</w:t>
            </w:r>
          </w:p>
          <w:p w:rsidR="004826D0" w:rsidP="0072197E" w:rsidRDefault="004826D0" w14:paraId="71B3EA82" w14:textId="542EA82E">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001F203C">
              <w:rPr>
                <w:rFonts w:ascii="Arial" w:hAnsi="Arial" w:cs="Arial"/>
                <w:color w:val="404040" w:themeColor="text1" w:themeTint="BF"/>
                <w:sz w:val="15"/>
                <w:szCs w:val="15"/>
              </w:rPr>
              <w:t>Identify and consult with Health and Safety Representatives</w:t>
            </w:r>
          </w:p>
          <w:p w:rsidR="001F203C" w:rsidP="0072197E" w:rsidRDefault="001F203C" w14:paraId="6992BDEA" w14:textId="25C752C1">
            <w:pPr>
              <w:rPr>
                <w:rFonts w:ascii="Arial" w:hAnsi="Arial" w:cs="Arial"/>
                <w:color w:val="404040" w:themeColor="text1" w:themeTint="BF"/>
                <w:sz w:val="15"/>
                <w:szCs w:val="15"/>
              </w:rPr>
            </w:pPr>
            <w:r>
              <w:rPr>
                <w:rFonts w:ascii="Arial" w:hAnsi="Arial" w:cs="Arial"/>
                <w:color w:val="404040" w:themeColor="text1" w:themeTint="BF"/>
                <w:sz w:val="15"/>
                <w:szCs w:val="15"/>
              </w:rPr>
              <w:t>- Consultation with all relevant workers and personnel for SWMS details</w:t>
            </w:r>
          </w:p>
          <w:p w:rsidR="00F93056" w:rsidP="0072197E" w:rsidRDefault="001F203C" w14:paraId="3A87A9ED" w14:textId="018EB741">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00F93056">
              <w:rPr>
                <w:rFonts w:ascii="Arial" w:hAnsi="Arial" w:cs="Arial"/>
                <w:color w:val="404040" w:themeColor="text1" w:themeTint="BF"/>
                <w:sz w:val="15"/>
                <w:szCs w:val="15"/>
              </w:rPr>
              <w:t>If working at night, ensure there is adequate lighting</w:t>
            </w:r>
          </w:p>
          <w:p w:rsidR="00F93056" w:rsidP="0072197E" w:rsidRDefault="00F93056" w14:paraId="19C65516" w14:textId="7D1C34AB">
            <w:pPr>
              <w:rPr>
                <w:rFonts w:ascii="Arial" w:hAnsi="Arial" w:cs="Arial"/>
                <w:color w:val="404040" w:themeColor="text1" w:themeTint="BF"/>
                <w:sz w:val="15"/>
                <w:szCs w:val="15"/>
              </w:rPr>
            </w:pPr>
            <w:r>
              <w:rPr>
                <w:rFonts w:ascii="Arial" w:hAnsi="Arial" w:cs="Arial"/>
                <w:color w:val="404040" w:themeColor="text1" w:themeTint="BF"/>
                <w:sz w:val="15"/>
                <w:szCs w:val="15"/>
              </w:rPr>
              <w:t>- Site amenities established</w:t>
            </w:r>
          </w:p>
          <w:p w:rsidR="00F93056" w:rsidP="0072197E" w:rsidRDefault="00F93056" w14:paraId="3E1D77F6" w14:textId="41342822">
            <w:pPr>
              <w:rPr>
                <w:rFonts w:ascii="Arial" w:hAnsi="Arial" w:cs="Arial"/>
                <w:color w:val="404040" w:themeColor="text1" w:themeTint="BF"/>
                <w:sz w:val="15"/>
                <w:szCs w:val="15"/>
              </w:rPr>
            </w:pPr>
            <w:r>
              <w:rPr>
                <w:rFonts w:ascii="Arial" w:hAnsi="Arial" w:cs="Arial"/>
                <w:color w:val="404040" w:themeColor="text1" w:themeTint="BF"/>
                <w:sz w:val="15"/>
                <w:szCs w:val="15"/>
              </w:rPr>
              <w:t>- Identify all mobile and high-risk plant and machinery</w:t>
            </w:r>
          </w:p>
          <w:p w:rsidR="00F93056" w:rsidP="0072197E" w:rsidRDefault="00F93056" w14:paraId="0FA3E173" w14:textId="3095BD5C">
            <w:pPr>
              <w:rPr>
                <w:rFonts w:ascii="Arial" w:hAnsi="Arial" w:cs="Arial"/>
                <w:color w:val="404040" w:themeColor="text1" w:themeTint="BF"/>
                <w:sz w:val="15"/>
                <w:szCs w:val="15"/>
              </w:rPr>
            </w:pPr>
            <w:r>
              <w:rPr>
                <w:rFonts w:ascii="Arial" w:hAnsi="Arial" w:cs="Arial"/>
                <w:color w:val="404040" w:themeColor="text1" w:themeTint="BF"/>
                <w:sz w:val="15"/>
                <w:szCs w:val="15"/>
              </w:rPr>
              <w:t>- Check that surface levels are suitable for the work being carried out</w:t>
            </w:r>
          </w:p>
          <w:p w:rsidR="00F93056" w:rsidP="0072197E" w:rsidRDefault="00F93056" w14:paraId="53EC1DF0" w14:textId="1FE9200D">
            <w:pPr>
              <w:rPr>
                <w:rFonts w:ascii="Arial" w:hAnsi="Arial" w:cs="Arial"/>
                <w:color w:val="404040" w:themeColor="text1" w:themeTint="BF"/>
                <w:sz w:val="15"/>
                <w:szCs w:val="15"/>
              </w:rPr>
            </w:pPr>
            <w:r>
              <w:rPr>
                <w:rFonts w:ascii="Arial" w:hAnsi="Arial" w:cs="Arial"/>
                <w:color w:val="404040" w:themeColor="text1" w:themeTint="BF"/>
                <w:sz w:val="15"/>
                <w:szCs w:val="15"/>
              </w:rPr>
              <w:t>- Hot or cold conditions – ensure the environment temperature is assessed</w:t>
            </w:r>
          </w:p>
          <w:p w:rsidRPr="0072197E" w:rsidR="001F203C" w:rsidP="0072197E" w:rsidRDefault="001F203C" w14:paraId="6295A670" w14:textId="01D2091A">
            <w:pPr>
              <w:rPr>
                <w:rFonts w:ascii="Arial" w:hAnsi="Arial" w:cs="Arial"/>
                <w:color w:val="404040" w:themeColor="text1" w:themeTint="BF"/>
                <w:sz w:val="15"/>
                <w:szCs w:val="15"/>
              </w:rPr>
            </w:pPr>
          </w:p>
        </w:tc>
        <w:tc>
          <w:tcPr>
            <w:tcW w:w="879" w:type="dxa"/>
            <w:shd w:val="clear" w:color="auto" w:fill="DEEAF6"/>
            <w:vAlign w:val="center"/>
          </w:tcPr>
          <w:p w:rsidRPr="003454CB" w:rsidR="00DF6494" w:rsidP="00F81402" w:rsidRDefault="00403A1B" w14:paraId="221EF181" w14:textId="0A6EFF13">
            <w:pPr>
              <w:jc w:val="center"/>
              <w:rPr>
                <w:rFonts w:ascii="Arial" w:hAnsi="Arial" w:cs="Arial"/>
                <w:color w:val="404040" w:themeColor="text1" w:themeTint="BF"/>
                <w:sz w:val="15"/>
                <w:szCs w:val="15"/>
              </w:rPr>
            </w:pPr>
            <w:r>
              <w:rPr>
                <w:rFonts w:ascii="Arial" w:hAnsi="Arial" w:cs="Arial"/>
                <w:color w:val="404040" w:themeColor="text1" w:themeTint="BF"/>
                <w:sz w:val="15"/>
                <w:szCs w:val="15"/>
              </w:rPr>
              <w:t>1L</w:t>
            </w:r>
          </w:p>
        </w:tc>
        <w:tc>
          <w:tcPr>
            <w:tcW w:w="1602" w:type="dxa"/>
            <w:shd w:val="clear" w:color="auto" w:fill="DEEAF6"/>
            <w:vAlign w:val="center"/>
          </w:tcPr>
          <w:p w:rsidRPr="003454CB" w:rsidR="00DF6494" w:rsidP="003454CB" w:rsidRDefault="00DF6494" w14:paraId="7477FA7F" w14:textId="6AD04DAC">
            <w:pPr>
              <w:rPr>
                <w:rFonts w:ascii="Arial" w:hAnsi="Arial" w:cs="Arial"/>
                <w:color w:val="404040" w:themeColor="text1" w:themeTint="BF"/>
                <w:sz w:val="15"/>
                <w:szCs w:val="15"/>
              </w:rPr>
            </w:pPr>
          </w:p>
        </w:tc>
      </w:tr>
      <w:tr w:rsidRPr="00DF6494" w:rsidR="0074251A" w:rsidTr="00402CD0" w14:paraId="67687C7C" w14:textId="77777777">
        <w:trPr>
          <w:trHeight w:val="425"/>
        </w:trPr>
        <w:tc>
          <w:tcPr>
            <w:tcW w:w="1824" w:type="dxa"/>
            <w:shd w:val="clear" w:color="auto" w:fill="auto"/>
            <w:vAlign w:val="center"/>
          </w:tcPr>
          <w:p w:rsidRPr="00FC036F" w:rsidR="00DF6494" w:rsidP="00FC036F" w:rsidRDefault="00FC036F" w14:paraId="75ED16A3" w14:textId="5B39B195">
            <w:pPr>
              <w:ind w:left="166" w:hanging="166"/>
              <w:rPr>
                <w:rFonts w:ascii="Arial" w:hAnsi="Arial" w:cs="Arial"/>
                <w:color w:val="404040" w:themeColor="text1" w:themeTint="BF"/>
                <w:sz w:val="15"/>
                <w:szCs w:val="15"/>
              </w:rPr>
            </w:pPr>
            <w:r w:rsidRPr="00FC036F">
              <w:rPr>
                <w:rFonts w:ascii="Arial" w:hAnsi="Arial" w:cs="Arial"/>
                <w:color w:val="404040" w:themeColor="text1" w:themeTint="BF"/>
                <w:sz w:val="15"/>
                <w:szCs w:val="15"/>
              </w:rPr>
              <w:t>3.</w:t>
            </w:r>
            <w:r>
              <w:rPr>
                <w:rFonts w:ascii="Arial" w:hAnsi="Arial" w:cs="Arial"/>
                <w:color w:val="404040" w:themeColor="text1" w:themeTint="BF"/>
                <w:sz w:val="15"/>
                <w:szCs w:val="15"/>
              </w:rPr>
              <w:t xml:space="preserve"> Training and worker qualifications</w:t>
            </w:r>
          </w:p>
        </w:tc>
        <w:tc>
          <w:tcPr>
            <w:tcW w:w="2933" w:type="dxa"/>
            <w:shd w:val="clear" w:color="auto" w:fill="auto"/>
            <w:vAlign w:val="center"/>
          </w:tcPr>
          <w:p w:rsidRPr="003454CB" w:rsidR="00DF6494" w:rsidP="003454CB" w:rsidRDefault="006C74CC" w14:paraId="238A6068" w14:textId="0CF1F6F5">
            <w:pPr>
              <w:rPr>
                <w:rFonts w:ascii="Arial" w:hAnsi="Arial" w:cs="Arial"/>
                <w:color w:val="404040" w:themeColor="text1" w:themeTint="BF"/>
                <w:sz w:val="15"/>
                <w:szCs w:val="15"/>
              </w:rPr>
            </w:pPr>
            <w:r>
              <w:rPr>
                <w:rFonts w:ascii="Arial" w:hAnsi="Arial" w:cs="Arial"/>
                <w:color w:val="404040" w:themeColor="text1" w:themeTint="BF"/>
                <w:sz w:val="15"/>
                <w:szCs w:val="15"/>
              </w:rPr>
              <w:t xml:space="preserve">A lack of personnel </w:t>
            </w:r>
            <w:r w:rsidR="007B030C">
              <w:rPr>
                <w:rFonts w:ascii="Arial" w:hAnsi="Arial" w:cs="Arial"/>
                <w:color w:val="404040" w:themeColor="text1" w:themeTint="BF"/>
                <w:sz w:val="15"/>
                <w:szCs w:val="15"/>
              </w:rPr>
              <w:t>competency</w:t>
            </w:r>
            <w:r>
              <w:rPr>
                <w:rFonts w:ascii="Arial" w:hAnsi="Arial" w:cs="Arial"/>
                <w:color w:val="404040" w:themeColor="text1" w:themeTint="BF"/>
                <w:sz w:val="15"/>
                <w:szCs w:val="15"/>
              </w:rPr>
              <w:t xml:space="preserve"> may lead to injury, property damage and/or environmental impact.</w:t>
            </w:r>
          </w:p>
        </w:tc>
        <w:tc>
          <w:tcPr>
            <w:tcW w:w="879" w:type="dxa"/>
            <w:shd w:val="clear" w:color="auto" w:fill="auto"/>
            <w:vAlign w:val="center"/>
          </w:tcPr>
          <w:p w:rsidRPr="003454CB" w:rsidR="00DF6494" w:rsidP="007B030C" w:rsidRDefault="00403A1B" w14:paraId="0EA12C8F" w14:textId="227C9337">
            <w:pPr>
              <w:jc w:val="center"/>
              <w:rPr>
                <w:rFonts w:ascii="Arial" w:hAnsi="Arial" w:cs="Arial"/>
                <w:color w:val="404040" w:themeColor="text1" w:themeTint="BF"/>
                <w:sz w:val="15"/>
                <w:szCs w:val="15"/>
              </w:rPr>
            </w:pPr>
            <w:r>
              <w:rPr>
                <w:rFonts w:ascii="Arial" w:hAnsi="Arial" w:cs="Arial"/>
                <w:color w:val="404040" w:themeColor="text1" w:themeTint="BF"/>
                <w:sz w:val="15"/>
                <w:szCs w:val="15"/>
              </w:rPr>
              <w:t>2M</w:t>
            </w:r>
          </w:p>
        </w:tc>
        <w:tc>
          <w:tcPr>
            <w:tcW w:w="5848" w:type="dxa"/>
            <w:shd w:val="clear" w:color="auto" w:fill="auto"/>
          </w:tcPr>
          <w:p w:rsidR="00DF6494" w:rsidP="00941F1B" w:rsidRDefault="00DF6494" w14:paraId="4A9FDC95" w14:textId="77777777">
            <w:pPr>
              <w:rPr>
                <w:rFonts w:ascii="Arial" w:hAnsi="Arial" w:cs="Arial"/>
                <w:color w:val="404040" w:themeColor="text1" w:themeTint="BF"/>
                <w:sz w:val="15"/>
                <w:szCs w:val="15"/>
              </w:rPr>
            </w:pPr>
          </w:p>
          <w:p w:rsidR="00B5174B" w:rsidP="00941F1B" w:rsidRDefault="00B5174B" w14:paraId="661A48F9"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Make sure all workers have the appropriate qualifications required before starting work. If White Cards are required, retain copies of all cards, licenses and qualifications of personnel. All personnel must:</w:t>
            </w:r>
          </w:p>
          <w:p w:rsidR="00B5174B" w:rsidP="00941F1B" w:rsidRDefault="00B5174B" w14:paraId="35EE2F2F" w14:textId="77777777">
            <w:pPr>
              <w:rPr>
                <w:rFonts w:ascii="Arial" w:hAnsi="Arial" w:cs="Arial"/>
                <w:color w:val="404040" w:themeColor="text1" w:themeTint="BF"/>
                <w:sz w:val="15"/>
                <w:szCs w:val="15"/>
              </w:rPr>
            </w:pPr>
          </w:p>
          <w:p w:rsidR="00B5174B" w:rsidP="00B5174B" w:rsidRDefault="00B5174B" w14:paraId="5928472C" w14:textId="77777777">
            <w:pPr>
              <w:ind w:left="75" w:hanging="75"/>
              <w:rPr>
                <w:rFonts w:ascii="Arial" w:hAnsi="Arial" w:cs="Arial"/>
                <w:color w:val="404040" w:themeColor="text1" w:themeTint="BF"/>
                <w:sz w:val="15"/>
                <w:szCs w:val="15"/>
              </w:rPr>
            </w:pPr>
            <w:r w:rsidRPr="00B5174B">
              <w:rPr>
                <w:rFonts w:ascii="Arial" w:hAnsi="Arial" w:cs="Arial"/>
                <w:color w:val="404040" w:themeColor="text1" w:themeTint="BF"/>
                <w:sz w:val="15"/>
                <w:szCs w:val="15"/>
              </w:rPr>
              <w:t>-</w:t>
            </w:r>
            <w:r>
              <w:rPr>
                <w:rFonts w:ascii="Arial" w:hAnsi="Arial" w:cs="Arial"/>
                <w:color w:val="404040" w:themeColor="text1" w:themeTint="BF"/>
                <w:sz w:val="15"/>
                <w:szCs w:val="15"/>
              </w:rPr>
              <w:t xml:space="preserve"> B</w:t>
            </w:r>
            <w:r w:rsidRPr="00B5174B">
              <w:rPr>
                <w:rFonts w:ascii="Arial" w:hAnsi="Arial" w:cs="Arial"/>
                <w:color w:val="404040" w:themeColor="text1" w:themeTint="BF"/>
                <w:sz w:val="15"/>
                <w:szCs w:val="15"/>
              </w:rPr>
              <w:t xml:space="preserve">e trained and/or have received instructions on this SWMS including all </w:t>
            </w:r>
            <w:r>
              <w:rPr>
                <w:rFonts w:ascii="Arial" w:hAnsi="Arial" w:cs="Arial"/>
                <w:color w:val="404040" w:themeColor="text1" w:themeTint="BF"/>
                <w:sz w:val="15"/>
                <w:szCs w:val="15"/>
              </w:rPr>
              <w:t>s</w:t>
            </w:r>
            <w:r w:rsidRPr="00B5174B">
              <w:rPr>
                <w:rFonts w:ascii="Arial" w:hAnsi="Arial" w:cs="Arial"/>
                <w:color w:val="404040" w:themeColor="text1" w:themeTint="BF"/>
                <w:sz w:val="15"/>
                <w:szCs w:val="15"/>
              </w:rPr>
              <w:t xml:space="preserve">afety and </w:t>
            </w:r>
            <w:r>
              <w:rPr>
                <w:rFonts w:ascii="Arial" w:hAnsi="Arial" w:cs="Arial"/>
                <w:color w:val="404040" w:themeColor="text1" w:themeTint="BF"/>
                <w:sz w:val="15"/>
                <w:szCs w:val="15"/>
              </w:rPr>
              <w:t>e</w:t>
            </w:r>
            <w:r w:rsidRPr="00B5174B">
              <w:rPr>
                <w:rFonts w:ascii="Arial" w:hAnsi="Arial" w:cs="Arial"/>
                <w:color w:val="404040" w:themeColor="text1" w:themeTint="BF"/>
                <w:sz w:val="15"/>
                <w:szCs w:val="15"/>
              </w:rPr>
              <w:t xml:space="preserve">mergency </w:t>
            </w:r>
            <w:r>
              <w:rPr>
                <w:rFonts w:ascii="Arial" w:hAnsi="Arial" w:cs="Arial"/>
                <w:color w:val="404040" w:themeColor="text1" w:themeTint="BF"/>
                <w:sz w:val="15"/>
                <w:szCs w:val="15"/>
              </w:rPr>
              <w:t>p</w:t>
            </w:r>
            <w:r w:rsidRPr="00B5174B">
              <w:rPr>
                <w:rFonts w:ascii="Arial" w:hAnsi="Arial" w:cs="Arial"/>
                <w:color w:val="404040" w:themeColor="text1" w:themeTint="BF"/>
                <w:sz w:val="15"/>
                <w:szCs w:val="15"/>
              </w:rPr>
              <w:t xml:space="preserve">rocedures. </w:t>
            </w:r>
          </w:p>
          <w:p w:rsidR="00B5174B" w:rsidP="00B5174B" w:rsidRDefault="00B5174B" w14:paraId="497A50BE"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Be qualified, knowledgeable and competent in all delegated tasks/responsibilities</w:t>
            </w:r>
          </w:p>
          <w:p w:rsidR="00B43723" w:rsidP="00B5174B" w:rsidRDefault="00B5174B" w14:paraId="678849BF"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Be fully aware and understand the</w:t>
            </w:r>
            <w:r w:rsidR="00B43723">
              <w:rPr>
                <w:rFonts w:ascii="Arial" w:hAnsi="Arial" w:cs="Arial"/>
                <w:color w:val="404040" w:themeColor="text1" w:themeTint="BF"/>
                <w:sz w:val="15"/>
                <w:szCs w:val="15"/>
              </w:rPr>
              <w:t xml:space="preserve"> scope of work</w:t>
            </w:r>
          </w:p>
          <w:p w:rsidRPr="00B5174B" w:rsidR="007F0F3E" w:rsidP="00B5174B" w:rsidRDefault="007F0F3E" w14:paraId="583714F5" w14:textId="4FD989CC">
            <w:pPr>
              <w:rPr>
                <w:rFonts w:ascii="Arial" w:hAnsi="Arial" w:cs="Arial"/>
                <w:color w:val="404040" w:themeColor="text1" w:themeTint="BF"/>
                <w:sz w:val="15"/>
                <w:szCs w:val="15"/>
              </w:rPr>
            </w:pPr>
          </w:p>
        </w:tc>
        <w:tc>
          <w:tcPr>
            <w:tcW w:w="879" w:type="dxa"/>
            <w:shd w:val="clear" w:color="auto" w:fill="auto"/>
            <w:vAlign w:val="center"/>
          </w:tcPr>
          <w:p w:rsidRPr="003454CB" w:rsidR="00DF6494" w:rsidP="007B030C" w:rsidRDefault="00403A1B" w14:paraId="542BDEE2" w14:textId="4918182E">
            <w:pPr>
              <w:jc w:val="center"/>
              <w:rPr>
                <w:rFonts w:ascii="Arial" w:hAnsi="Arial" w:cs="Arial"/>
                <w:color w:val="404040" w:themeColor="text1" w:themeTint="BF"/>
                <w:sz w:val="15"/>
                <w:szCs w:val="15"/>
              </w:rPr>
            </w:pPr>
            <w:r>
              <w:rPr>
                <w:rFonts w:ascii="Arial" w:hAnsi="Arial" w:cs="Arial"/>
                <w:color w:val="404040" w:themeColor="text1" w:themeTint="BF"/>
                <w:sz w:val="15"/>
                <w:szCs w:val="15"/>
              </w:rPr>
              <w:t>1L</w:t>
            </w:r>
          </w:p>
        </w:tc>
        <w:tc>
          <w:tcPr>
            <w:tcW w:w="1602" w:type="dxa"/>
            <w:shd w:val="clear" w:color="auto" w:fill="auto"/>
            <w:vAlign w:val="center"/>
          </w:tcPr>
          <w:p w:rsidRPr="003454CB" w:rsidR="00DF6494" w:rsidP="003454CB" w:rsidRDefault="00DF6494" w14:paraId="41369E6C" w14:textId="0052FB96">
            <w:pPr>
              <w:rPr>
                <w:rFonts w:ascii="Arial" w:hAnsi="Arial" w:cs="Arial"/>
                <w:color w:val="404040" w:themeColor="text1" w:themeTint="BF"/>
                <w:sz w:val="15"/>
                <w:szCs w:val="15"/>
              </w:rPr>
            </w:pPr>
          </w:p>
        </w:tc>
      </w:tr>
      <w:tr w:rsidRPr="00DF6494" w:rsidR="007F0F3E" w:rsidTr="00402CD0" w14:paraId="2988E1F6" w14:textId="77777777">
        <w:trPr>
          <w:trHeight w:val="425"/>
        </w:trPr>
        <w:tc>
          <w:tcPr>
            <w:tcW w:w="1824" w:type="dxa"/>
            <w:vMerge w:val="restart"/>
            <w:shd w:val="clear" w:color="auto" w:fill="DEEAF6"/>
            <w:vAlign w:val="center"/>
          </w:tcPr>
          <w:p w:rsidRPr="00FC036F" w:rsidR="007F0F3E" w:rsidP="007F0F3E" w:rsidRDefault="007F0F3E" w14:paraId="2977F57E" w14:textId="7B9679D4">
            <w:pPr>
              <w:ind w:left="166" w:hanging="166"/>
              <w:rPr>
                <w:rFonts w:ascii="Arial" w:hAnsi="Arial" w:cs="Arial"/>
                <w:color w:val="404040" w:themeColor="text1" w:themeTint="BF"/>
                <w:sz w:val="15"/>
                <w:szCs w:val="15"/>
              </w:rPr>
            </w:pPr>
            <w:r w:rsidRPr="00523B37">
              <w:rPr>
                <w:rFonts w:ascii="Arial" w:hAnsi="Arial" w:cs="Arial"/>
                <w:color w:val="404040" w:themeColor="text1" w:themeTint="BF"/>
                <w:sz w:val="15"/>
                <w:szCs w:val="15"/>
              </w:rPr>
              <w:t>4.</w:t>
            </w:r>
            <w:r>
              <w:rPr>
                <w:rFonts w:ascii="Arial" w:hAnsi="Arial" w:cs="Arial"/>
                <w:color w:val="404040" w:themeColor="text1" w:themeTint="BF"/>
                <w:sz w:val="15"/>
                <w:szCs w:val="15"/>
              </w:rPr>
              <w:t xml:space="preserve"> Work area setup </w:t>
            </w:r>
          </w:p>
        </w:tc>
        <w:tc>
          <w:tcPr>
            <w:tcW w:w="2933" w:type="dxa"/>
            <w:shd w:val="clear" w:color="auto" w:fill="DEEAF6"/>
            <w:vAlign w:val="center"/>
          </w:tcPr>
          <w:p w:rsidR="007F0F3E" w:rsidP="007F0F3E" w:rsidRDefault="007F0F3E" w14:paraId="56CCBC3D"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Electricity</w:t>
            </w:r>
          </w:p>
          <w:p w:rsidR="007F0F3E" w:rsidP="007F0F3E" w:rsidRDefault="007F0F3E" w14:paraId="075E64AD"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Underground services</w:t>
            </w:r>
          </w:p>
          <w:p w:rsidR="007F0F3E" w:rsidP="007F0F3E" w:rsidRDefault="007F0F3E" w14:paraId="4B4905A2" w14:textId="77777777">
            <w:pPr>
              <w:rPr>
                <w:rFonts w:ascii="Arial" w:hAnsi="Arial" w:cs="Arial"/>
                <w:color w:val="404040" w:themeColor="text1" w:themeTint="BF"/>
                <w:sz w:val="15"/>
                <w:szCs w:val="15"/>
              </w:rPr>
            </w:pPr>
            <w:r>
              <w:rPr>
                <w:rFonts w:ascii="Arial" w:hAnsi="Arial" w:cs="Arial"/>
                <w:color w:val="404040" w:themeColor="text1" w:themeTint="BF"/>
                <w:sz w:val="15"/>
                <w:szCs w:val="15"/>
              </w:rPr>
              <w:lastRenderedPageBreak/>
              <w:t>Slips, trips and falls</w:t>
            </w:r>
          </w:p>
          <w:p w:rsidR="007F0F3E" w:rsidP="007F0F3E" w:rsidRDefault="007F0F3E" w14:paraId="4B69E7F3"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Environmental impacts</w:t>
            </w:r>
          </w:p>
          <w:p w:rsidR="007F0F3E" w:rsidP="007F0F3E" w:rsidRDefault="007F0F3E" w14:paraId="7A11AD06" w14:textId="77777777">
            <w:pPr>
              <w:rPr>
                <w:rFonts w:ascii="Arial" w:hAnsi="Arial" w:cs="Arial"/>
                <w:color w:val="404040" w:themeColor="text1" w:themeTint="BF"/>
                <w:sz w:val="15"/>
                <w:szCs w:val="15"/>
              </w:rPr>
            </w:pPr>
          </w:p>
        </w:tc>
        <w:tc>
          <w:tcPr>
            <w:tcW w:w="879" w:type="dxa"/>
            <w:shd w:val="clear" w:color="auto" w:fill="DEEAF6"/>
            <w:vAlign w:val="center"/>
          </w:tcPr>
          <w:p w:rsidR="007F0F3E" w:rsidP="007F0F3E" w:rsidRDefault="00403A1B" w14:paraId="1327BF9C" w14:textId="776C56A3">
            <w:pPr>
              <w:jc w:val="center"/>
              <w:rPr>
                <w:rFonts w:ascii="Arial" w:hAnsi="Arial" w:cs="Arial"/>
                <w:color w:val="404040" w:themeColor="text1" w:themeTint="BF"/>
                <w:sz w:val="15"/>
                <w:szCs w:val="15"/>
              </w:rPr>
            </w:pPr>
            <w:r>
              <w:rPr>
                <w:rFonts w:ascii="Arial" w:hAnsi="Arial" w:cs="Arial"/>
                <w:color w:val="404040" w:themeColor="text1" w:themeTint="BF"/>
                <w:sz w:val="15"/>
                <w:szCs w:val="15"/>
              </w:rPr>
              <w:lastRenderedPageBreak/>
              <w:t>3H</w:t>
            </w:r>
          </w:p>
        </w:tc>
        <w:tc>
          <w:tcPr>
            <w:tcW w:w="5848" w:type="dxa"/>
            <w:shd w:val="clear" w:color="auto" w:fill="DEEAF6"/>
          </w:tcPr>
          <w:p w:rsidR="007F0F3E" w:rsidP="007F0F3E" w:rsidRDefault="007F0F3E" w14:paraId="0BC03810" w14:textId="77777777">
            <w:pPr>
              <w:rPr>
                <w:rFonts w:ascii="Arial" w:hAnsi="Arial" w:cs="Arial"/>
                <w:color w:val="404040" w:themeColor="text1" w:themeTint="BF"/>
                <w:sz w:val="15"/>
                <w:szCs w:val="15"/>
              </w:rPr>
            </w:pPr>
          </w:p>
          <w:p w:rsidR="007F0F3E" w:rsidP="007F0F3E" w:rsidRDefault="007F0F3E" w14:paraId="683381B2" w14:textId="77777777">
            <w:pPr>
              <w:rPr>
                <w:rFonts w:ascii="Arial" w:hAnsi="Arial" w:cs="Arial"/>
                <w:color w:val="404040" w:themeColor="text1" w:themeTint="BF"/>
                <w:sz w:val="15"/>
                <w:szCs w:val="15"/>
              </w:rPr>
            </w:pPr>
            <w:r>
              <w:rPr>
                <w:rFonts w:ascii="Arial" w:hAnsi="Arial" w:cs="Arial"/>
                <w:color w:val="404040" w:themeColor="text1" w:themeTint="BF"/>
                <w:sz w:val="15"/>
                <w:szCs w:val="15"/>
              </w:rPr>
              <w:lastRenderedPageBreak/>
              <w:t>Work must not be conducted near powerlines. 3m above, either side and below power lines are NO GO ZONES.</w:t>
            </w:r>
          </w:p>
          <w:p w:rsidR="007F0F3E" w:rsidP="007F0F3E" w:rsidRDefault="007F0F3E" w14:paraId="1B03793C" w14:textId="77777777">
            <w:pPr>
              <w:rPr>
                <w:rFonts w:ascii="Arial" w:hAnsi="Arial" w:cs="Arial"/>
                <w:color w:val="404040" w:themeColor="text1" w:themeTint="BF"/>
                <w:sz w:val="15"/>
                <w:szCs w:val="15"/>
              </w:rPr>
            </w:pPr>
          </w:p>
          <w:p w:rsidR="007F0F3E" w:rsidP="007F0F3E" w:rsidRDefault="007F0F3E" w14:paraId="6F4EB807"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Check that:</w:t>
            </w:r>
          </w:p>
          <w:p w:rsidR="007F0F3E" w:rsidP="007F0F3E" w:rsidRDefault="007F0F3E" w14:paraId="39F6DE74" w14:textId="77777777">
            <w:pPr>
              <w:rPr>
                <w:rFonts w:ascii="Arial" w:hAnsi="Arial" w:cs="Arial"/>
                <w:color w:val="404040" w:themeColor="text1" w:themeTint="BF"/>
                <w:sz w:val="15"/>
                <w:szCs w:val="15"/>
              </w:rPr>
            </w:pPr>
          </w:p>
          <w:p w:rsidR="007F0F3E" w:rsidP="007F0F3E" w:rsidRDefault="007F0F3E" w14:paraId="4EC0CFFF" w14:textId="77777777">
            <w:pPr>
              <w:rPr>
                <w:rFonts w:ascii="Arial" w:hAnsi="Arial" w:cs="Arial"/>
                <w:color w:val="404040" w:themeColor="text1" w:themeTint="BF"/>
                <w:sz w:val="15"/>
                <w:szCs w:val="15"/>
              </w:rPr>
            </w:pPr>
            <w:r w:rsidRPr="0046292C">
              <w:rPr>
                <w:rFonts w:ascii="Arial" w:hAnsi="Arial" w:cs="Arial"/>
                <w:color w:val="404040" w:themeColor="text1" w:themeTint="BF"/>
                <w:sz w:val="15"/>
                <w:szCs w:val="15"/>
              </w:rPr>
              <w:t>-</w:t>
            </w:r>
            <w:r>
              <w:rPr>
                <w:rFonts w:ascii="Arial" w:hAnsi="Arial" w:cs="Arial"/>
                <w:color w:val="404040" w:themeColor="text1" w:themeTint="BF"/>
                <w:sz w:val="15"/>
                <w:szCs w:val="15"/>
              </w:rPr>
              <w:t xml:space="preserve"> There are no overhead power lines, including high or low voltage conductors</w:t>
            </w:r>
          </w:p>
          <w:p w:rsidR="007F0F3E" w:rsidP="007F0F3E" w:rsidRDefault="007F0F3E" w14:paraId="55F84AE5"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There are no Single Wire Earth Return cables (SWER)</w:t>
            </w:r>
          </w:p>
          <w:p w:rsidR="007F0F3E" w:rsidP="007F0F3E" w:rsidRDefault="007F0F3E" w14:paraId="315E0431"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There are no service cables, communication cables or electrical transformers</w:t>
            </w:r>
          </w:p>
          <w:p w:rsidR="007F0F3E" w:rsidP="007F0F3E" w:rsidRDefault="007F0F3E" w14:paraId="7ED38CD6" w14:textId="77777777">
            <w:pPr>
              <w:rPr>
                <w:rFonts w:ascii="Arial" w:hAnsi="Arial" w:cs="Arial"/>
                <w:color w:val="404040" w:themeColor="text1" w:themeTint="BF"/>
                <w:sz w:val="15"/>
                <w:szCs w:val="15"/>
              </w:rPr>
            </w:pPr>
          </w:p>
          <w:p w:rsidR="007F0F3E" w:rsidP="007F0F3E" w:rsidRDefault="007F0F3E" w14:paraId="14CEE10F"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Identify and document the maximum range of equipment, including the proximity of any loads or machinery to any energy sources. Be sure to follow all regulatory guidelines in relation to working near electrical sources.</w:t>
            </w:r>
          </w:p>
          <w:p w:rsidR="007F0F3E" w:rsidP="007F0F3E" w:rsidRDefault="007F0F3E" w14:paraId="5F9CC4E7" w14:textId="77777777">
            <w:pPr>
              <w:rPr>
                <w:rFonts w:ascii="Arial" w:hAnsi="Arial" w:cs="Arial"/>
                <w:color w:val="404040" w:themeColor="text1" w:themeTint="BF"/>
                <w:sz w:val="15"/>
                <w:szCs w:val="15"/>
              </w:rPr>
            </w:pPr>
          </w:p>
          <w:p w:rsidR="007F0F3E" w:rsidP="007F0F3E" w:rsidRDefault="007F0F3E" w14:paraId="1C3AC490"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(Ensure the use of a spotter when working within 3-6.4m)</w:t>
            </w:r>
          </w:p>
          <w:p w:rsidR="007F0F3E" w:rsidP="007F0F3E" w:rsidRDefault="007F0F3E" w14:paraId="15937858" w14:textId="77777777">
            <w:pPr>
              <w:rPr>
                <w:rFonts w:ascii="Arial" w:hAnsi="Arial" w:cs="Arial"/>
                <w:color w:val="404040" w:themeColor="text1" w:themeTint="BF"/>
                <w:sz w:val="15"/>
                <w:szCs w:val="15"/>
              </w:rPr>
            </w:pPr>
          </w:p>
          <w:p w:rsidR="007F0F3E" w:rsidP="007F0F3E" w:rsidRDefault="007F0F3E" w14:paraId="557C8C01"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Never conduct work within 10m radius of a SWER transformer. For work within Minimum Clearance Zones, contact the power supplier.</w:t>
            </w:r>
          </w:p>
          <w:p w:rsidR="007F0F3E" w:rsidP="007F0F3E" w:rsidRDefault="007F0F3E" w14:paraId="76EE8408" w14:textId="77777777">
            <w:pPr>
              <w:rPr>
                <w:rFonts w:ascii="Arial" w:hAnsi="Arial" w:cs="Arial"/>
                <w:color w:val="404040" w:themeColor="text1" w:themeTint="BF"/>
                <w:sz w:val="15"/>
                <w:szCs w:val="15"/>
              </w:rPr>
            </w:pPr>
          </w:p>
        </w:tc>
        <w:tc>
          <w:tcPr>
            <w:tcW w:w="879" w:type="dxa"/>
            <w:shd w:val="clear" w:color="auto" w:fill="DEEAF6"/>
            <w:vAlign w:val="center"/>
          </w:tcPr>
          <w:p w:rsidR="007F0F3E" w:rsidP="007F0F3E" w:rsidRDefault="00403A1B" w14:paraId="374C283C" w14:textId="707C4D83">
            <w:pPr>
              <w:jc w:val="center"/>
              <w:rPr>
                <w:rFonts w:ascii="Arial" w:hAnsi="Arial" w:cs="Arial"/>
                <w:color w:val="404040" w:themeColor="text1" w:themeTint="BF"/>
                <w:sz w:val="15"/>
                <w:szCs w:val="15"/>
              </w:rPr>
            </w:pPr>
            <w:r>
              <w:rPr>
                <w:rFonts w:ascii="Arial" w:hAnsi="Arial" w:cs="Arial"/>
                <w:color w:val="404040" w:themeColor="text1" w:themeTint="BF"/>
                <w:sz w:val="15"/>
                <w:szCs w:val="15"/>
              </w:rPr>
              <w:lastRenderedPageBreak/>
              <w:t>2M</w:t>
            </w:r>
          </w:p>
        </w:tc>
        <w:tc>
          <w:tcPr>
            <w:tcW w:w="1602" w:type="dxa"/>
            <w:shd w:val="clear" w:color="auto" w:fill="DEEAF6"/>
            <w:vAlign w:val="center"/>
          </w:tcPr>
          <w:p w:rsidR="007F0F3E" w:rsidP="007F0F3E" w:rsidRDefault="007F0F3E" w14:paraId="7FB04D0D" w14:textId="50DCCDFB">
            <w:pPr>
              <w:rPr>
                <w:rFonts w:ascii="Arial" w:hAnsi="Arial" w:cs="Arial"/>
                <w:color w:val="404040" w:themeColor="text1" w:themeTint="BF"/>
                <w:sz w:val="15"/>
                <w:szCs w:val="15"/>
              </w:rPr>
            </w:pPr>
          </w:p>
        </w:tc>
      </w:tr>
      <w:tr w:rsidRPr="00DF6494" w:rsidR="007F0F3E" w:rsidTr="00402CD0" w14:paraId="31CC2242" w14:textId="77777777">
        <w:trPr>
          <w:trHeight w:val="425"/>
        </w:trPr>
        <w:tc>
          <w:tcPr>
            <w:tcW w:w="1824" w:type="dxa"/>
            <w:vMerge/>
            <w:shd w:val="clear" w:color="auto" w:fill="DEEAF6"/>
            <w:vAlign w:val="center"/>
          </w:tcPr>
          <w:p w:rsidRPr="00FC036F" w:rsidR="007F0F3E" w:rsidP="007F0F3E" w:rsidRDefault="007F0F3E" w14:paraId="5A0282A2" w14:textId="77777777">
            <w:pPr>
              <w:ind w:left="166" w:hanging="166"/>
              <w:rPr>
                <w:rFonts w:ascii="Arial" w:hAnsi="Arial" w:cs="Arial"/>
                <w:color w:val="404040" w:themeColor="text1" w:themeTint="BF"/>
                <w:sz w:val="15"/>
                <w:szCs w:val="15"/>
              </w:rPr>
            </w:pPr>
          </w:p>
        </w:tc>
        <w:tc>
          <w:tcPr>
            <w:tcW w:w="2933" w:type="dxa"/>
            <w:shd w:val="clear" w:color="auto" w:fill="DEEAF6"/>
            <w:vAlign w:val="center"/>
          </w:tcPr>
          <w:p w:rsidR="007F0F3E" w:rsidP="007F0F3E" w:rsidRDefault="007F0F3E" w14:paraId="2D5A597E" w14:textId="31E3F1A4">
            <w:pPr>
              <w:rPr>
                <w:rFonts w:ascii="Arial" w:hAnsi="Arial" w:cs="Arial"/>
                <w:color w:val="404040" w:themeColor="text1" w:themeTint="BF"/>
                <w:sz w:val="15"/>
                <w:szCs w:val="15"/>
              </w:rPr>
            </w:pPr>
            <w:r>
              <w:rPr>
                <w:rFonts w:ascii="Arial" w:hAnsi="Arial" w:cs="Arial"/>
                <w:color w:val="404040" w:themeColor="text1" w:themeTint="BF"/>
                <w:sz w:val="15"/>
                <w:szCs w:val="15"/>
              </w:rPr>
              <w:t>Underground services</w:t>
            </w:r>
          </w:p>
        </w:tc>
        <w:tc>
          <w:tcPr>
            <w:tcW w:w="879" w:type="dxa"/>
            <w:shd w:val="clear" w:color="auto" w:fill="DEEAF6"/>
            <w:vAlign w:val="center"/>
          </w:tcPr>
          <w:p w:rsidR="007F0F3E" w:rsidP="007F0F3E" w:rsidRDefault="00403A1B" w14:paraId="7E280C0A" w14:textId="575A4FB2">
            <w:pPr>
              <w:jc w:val="center"/>
              <w:rPr>
                <w:rFonts w:ascii="Arial" w:hAnsi="Arial" w:cs="Arial"/>
                <w:color w:val="404040" w:themeColor="text1" w:themeTint="BF"/>
                <w:sz w:val="15"/>
                <w:szCs w:val="15"/>
              </w:rPr>
            </w:pPr>
            <w:r>
              <w:rPr>
                <w:rFonts w:ascii="Arial" w:hAnsi="Arial" w:cs="Arial"/>
                <w:color w:val="404040" w:themeColor="text1" w:themeTint="BF"/>
                <w:sz w:val="15"/>
                <w:szCs w:val="15"/>
              </w:rPr>
              <w:t>3H</w:t>
            </w:r>
          </w:p>
        </w:tc>
        <w:tc>
          <w:tcPr>
            <w:tcW w:w="5848" w:type="dxa"/>
            <w:shd w:val="clear" w:color="auto" w:fill="DEEAF6"/>
          </w:tcPr>
          <w:p w:rsidR="007F0F3E" w:rsidP="007F0F3E" w:rsidRDefault="007F0F3E" w14:paraId="4605B7DE" w14:textId="77777777">
            <w:pPr>
              <w:rPr>
                <w:rFonts w:ascii="Arial" w:hAnsi="Arial" w:cs="Arial"/>
                <w:color w:val="404040" w:themeColor="text1" w:themeTint="BF"/>
                <w:sz w:val="15"/>
                <w:szCs w:val="15"/>
              </w:rPr>
            </w:pPr>
          </w:p>
          <w:p w:rsidR="007F0F3E" w:rsidP="007F0F3E" w:rsidRDefault="007F0F3E" w14:paraId="646B9883"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Before conducting any excavations, contact Dial Before You Dig and contact the relevant department/s for plans and required documentation.</w:t>
            </w:r>
          </w:p>
          <w:p w:rsidR="007F0F3E" w:rsidP="007F0F3E" w:rsidRDefault="007F0F3E" w14:paraId="0EC6C3C4" w14:textId="77777777">
            <w:pPr>
              <w:rPr>
                <w:rFonts w:ascii="Arial" w:hAnsi="Arial" w:cs="Arial"/>
                <w:color w:val="404040" w:themeColor="text1" w:themeTint="BF"/>
                <w:sz w:val="15"/>
                <w:szCs w:val="15"/>
              </w:rPr>
            </w:pPr>
          </w:p>
          <w:p w:rsidR="007F0F3E" w:rsidP="007F0F3E" w:rsidRDefault="007F0F3E" w14:paraId="7A50F870"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Make sure all underground services have been identified, and that all information is accurate and complete as to the location of the underground service/s. Be sure to use an authorised licensed contractor when testing areas for underground services.</w:t>
            </w:r>
          </w:p>
          <w:p w:rsidR="007F0F3E" w:rsidP="007F0F3E" w:rsidRDefault="007F0F3E" w14:paraId="0F57D069" w14:textId="77777777">
            <w:pPr>
              <w:rPr>
                <w:rFonts w:ascii="Arial" w:hAnsi="Arial" w:cs="Arial"/>
                <w:color w:val="404040" w:themeColor="text1" w:themeTint="BF"/>
                <w:sz w:val="15"/>
                <w:szCs w:val="15"/>
              </w:rPr>
            </w:pPr>
          </w:p>
          <w:p w:rsidR="007F0F3E" w:rsidP="007F0F3E" w:rsidRDefault="007F0F3E" w14:paraId="36E2F907"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Use caution when working within the vicinity of gas mains. Be sure to tag all services with high visibility equipment for all personnel to avoid potential incidents when coming within the vicinity of exposed underground services.</w:t>
            </w:r>
          </w:p>
          <w:p w:rsidR="007F0F3E" w:rsidP="007F0F3E" w:rsidRDefault="007F0F3E" w14:paraId="6162D098" w14:textId="77777777">
            <w:pPr>
              <w:rPr>
                <w:rFonts w:ascii="Arial" w:hAnsi="Arial" w:cs="Arial"/>
                <w:color w:val="404040" w:themeColor="text1" w:themeTint="BF"/>
                <w:sz w:val="15"/>
                <w:szCs w:val="15"/>
              </w:rPr>
            </w:pPr>
          </w:p>
        </w:tc>
        <w:tc>
          <w:tcPr>
            <w:tcW w:w="879" w:type="dxa"/>
            <w:shd w:val="clear" w:color="auto" w:fill="DEEAF6"/>
            <w:vAlign w:val="center"/>
          </w:tcPr>
          <w:p w:rsidR="007F0F3E" w:rsidP="007F0F3E" w:rsidRDefault="00403A1B" w14:paraId="26E945E4" w14:textId="0C413D05">
            <w:pPr>
              <w:jc w:val="center"/>
              <w:rPr>
                <w:rFonts w:ascii="Arial" w:hAnsi="Arial" w:cs="Arial"/>
                <w:color w:val="404040" w:themeColor="text1" w:themeTint="BF"/>
                <w:sz w:val="15"/>
                <w:szCs w:val="15"/>
              </w:rPr>
            </w:pPr>
            <w:r>
              <w:rPr>
                <w:rFonts w:ascii="Arial" w:hAnsi="Arial" w:cs="Arial"/>
                <w:color w:val="404040" w:themeColor="text1" w:themeTint="BF"/>
                <w:sz w:val="15"/>
                <w:szCs w:val="15"/>
              </w:rPr>
              <w:t>2M</w:t>
            </w:r>
          </w:p>
        </w:tc>
        <w:tc>
          <w:tcPr>
            <w:tcW w:w="1602" w:type="dxa"/>
            <w:shd w:val="clear" w:color="auto" w:fill="DEEAF6"/>
            <w:vAlign w:val="center"/>
          </w:tcPr>
          <w:p w:rsidR="007F0F3E" w:rsidP="007F0F3E" w:rsidRDefault="007F0F3E" w14:paraId="5E2AFA2B" w14:textId="6DF98564">
            <w:pPr>
              <w:rPr>
                <w:rFonts w:ascii="Arial" w:hAnsi="Arial" w:cs="Arial"/>
                <w:color w:val="404040" w:themeColor="text1" w:themeTint="BF"/>
                <w:sz w:val="15"/>
                <w:szCs w:val="15"/>
              </w:rPr>
            </w:pPr>
          </w:p>
        </w:tc>
      </w:tr>
      <w:tr w:rsidRPr="00DF6494" w:rsidR="007F0F3E" w:rsidTr="00402CD0" w14:paraId="593E60B2" w14:textId="77777777">
        <w:trPr>
          <w:trHeight w:val="425"/>
        </w:trPr>
        <w:tc>
          <w:tcPr>
            <w:tcW w:w="1824" w:type="dxa"/>
            <w:vMerge/>
            <w:shd w:val="clear" w:color="auto" w:fill="DEEAF6"/>
            <w:vAlign w:val="center"/>
          </w:tcPr>
          <w:p w:rsidRPr="00FC036F" w:rsidR="007F0F3E" w:rsidP="007F0F3E" w:rsidRDefault="007F0F3E" w14:paraId="5B9E64BC" w14:textId="77777777">
            <w:pPr>
              <w:ind w:left="166" w:hanging="166"/>
              <w:rPr>
                <w:rFonts w:ascii="Arial" w:hAnsi="Arial" w:cs="Arial"/>
                <w:color w:val="404040" w:themeColor="text1" w:themeTint="BF"/>
                <w:sz w:val="15"/>
                <w:szCs w:val="15"/>
              </w:rPr>
            </w:pPr>
          </w:p>
        </w:tc>
        <w:tc>
          <w:tcPr>
            <w:tcW w:w="2933" w:type="dxa"/>
            <w:shd w:val="clear" w:color="auto" w:fill="DEEAF6"/>
            <w:vAlign w:val="center"/>
          </w:tcPr>
          <w:p w:rsidR="007F0F3E" w:rsidP="007F0F3E" w:rsidRDefault="007F0F3E" w14:paraId="668B691F" w14:textId="4221DFDD">
            <w:pPr>
              <w:rPr>
                <w:rFonts w:ascii="Arial" w:hAnsi="Arial" w:cs="Arial"/>
                <w:color w:val="404040" w:themeColor="text1" w:themeTint="BF"/>
                <w:sz w:val="15"/>
                <w:szCs w:val="15"/>
              </w:rPr>
            </w:pPr>
            <w:r>
              <w:rPr>
                <w:rFonts w:ascii="Arial" w:hAnsi="Arial" w:cs="Arial"/>
                <w:color w:val="404040" w:themeColor="text1" w:themeTint="BF"/>
                <w:sz w:val="15"/>
                <w:szCs w:val="15"/>
              </w:rPr>
              <w:t xml:space="preserve">Environmental </w:t>
            </w:r>
          </w:p>
        </w:tc>
        <w:tc>
          <w:tcPr>
            <w:tcW w:w="879" w:type="dxa"/>
            <w:shd w:val="clear" w:color="auto" w:fill="DEEAF6"/>
            <w:vAlign w:val="center"/>
          </w:tcPr>
          <w:p w:rsidR="007F0F3E" w:rsidP="007F0F3E" w:rsidRDefault="00403A1B" w14:paraId="0D4CA886" w14:textId="7C171DD6">
            <w:pPr>
              <w:jc w:val="center"/>
              <w:rPr>
                <w:rFonts w:ascii="Arial" w:hAnsi="Arial" w:cs="Arial"/>
                <w:color w:val="404040" w:themeColor="text1" w:themeTint="BF"/>
                <w:sz w:val="15"/>
                <w:szCs w:val="15"/>
              </w:rPr>
            </w:pPr>
            <w:r>
              <w:rPr>
                <w:rFonts w:ascii="Arial" w:hAnsi="Arial" w:cs="Arial"/>
                <w:color w:val="404040" w:themeColor="text1" w:themeTint="BF"/>
                <w:sz w:val="15"/>
                <w:szCs w:val="15"/>
              </w:rPr>
              <w:t>3H</w:t>
            </w:r>
          </w:p>
        </w:tc>
        <w:tc>
          <w:tcPr>
            <w:tcW w:w="5848" w:type="dxa"/>
            <w:shd w:val="clear" w:color="auto" w:fill="DEEAF6"/>
          </w:tcPr>
          <w:p w:rsidR="007F0F3E" w:rsidP="007F0F3E" w:rsidRDefault="007F0F3E" w14:paraId="1B265F71" w14:textId="77777777">
            <w:pPr>
              <w:rPr>
                <w:rFonts w:ascii="Arial" w:hAnsi="Arial" w:cs="Arial"/>
                <w:color w:val="404040" w:themeColor="text1" w:themeTint="BF"/>
                <w:sz w:val="15"/>
                <w:szCs w:val="15"/>
              </w:rPr>
            </w:pPr>
          </w:p>
          <w:p w:rsidR="007F0F3E" w:rsidP="007F0F3E" w:rsidRDefault="007F0F3E" w14:paraId="2A28212F"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When working outdoors ensure that all personnel:</w:t>
            </w:r>
          </w:p>
          <w:p w:rsidR="007F0F3E" w:rsidP="007F0F3E" w:rsidRDefault="007F0F3E" w14:paraId="608DC537" w14:textId="77777777">
            <w:pPr>
              <w:rPr>
                <w:rFonts w:ascii="Arial" w:hAnsi="Arial" w:cs="Arial"/>
                <w:color w:val="404040" w:themeColor="text1" w:themeTint="BF"/>
                <w:sz w:val="15"/>
                <w:szCs w:val="15"/>
              </w:rPr>
            </w:pPr>
          </w:p>
          <w:p w:rsidR="007F0F3E" w:rsidP="007F0F3E" w:rsidRDefault="007F0F3E" w14:paraId="39D3B136" w14:textId="77777777">
            <w:pPr>
              <w:rPr>
                <w:rFonts w:ascii="Arial" w:hAnsi="Arial" w:cs="Arial"/>
                <w:color w:val="404040" w:themeColor="text1" w:themeTint="BF"/>
                <w:sz w:val="15"/>
                <w:szCs w:val="15"/>
              </w:rPr>
            </w:pPr>
            <w:r w:rsidRPr="0008774D">
              <w:rPr>
                <w:rFonts w:ascii="Arial" w:hAnsi="Arial" w:cs="Arial"/>
                <w:color w:val="404040" w:themeColor="text1" w:themeTint="BF"/>
                <w:sz w:val="15"/>
                <w:szCs w:val="15"/>
              </w:rPr>
              <w:t>-</w:t>
            </w:r>
            <w:r>
              <w:rPr>
                <w:rFonts w:ascii="Arial" w:hAnsi="Arial" w:cs="Arial"/>
                <w:color w:val="404040" w:themeColor="text1" w:themeTint="BF"/>
                <w:sz w:val="15"/>
                <w:szCs w:val="15"/>
              </w:rPr>
              <w:t xml:space="preserve"> Are dressed with protective clothing, preferably long-sleeved shirts.</w:t>
            </w:r>
          </w:p>
          <w:p w:rsidR="007F0F3E" w:rsidP="007F0F3E" w:rsidRDefault="007F0F3E" w14:paraId="0942437B"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Wear a wide brim hat where possible.</w:t>
            </w:r>
          </w:p>
          <w:p w:rsidR="007F0F3E" w:rsidP="007F0F3E" w:rsidRDefault="007F0F3E" w14:paraId="4E237783"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Use SPF 30+ sunscreen.</w:t>
            </w:r>
          </w:p>
          <w:p w:rsidR="007F0F3E" w:rsidP="007F0F3E" w:rsidRDefault="007F0F3E" w14:paraId="41ACAE69"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UV glasses that comply with Australian Standards.</w:t>
            </w:r>
          </w:p>
          <w:p w:rsidR="007F0F3E" w:rsidP="007F0F3E" w:rsidRDefault="007F0F3E" w14:paraId="18ABD979"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Are supplied with drinking water.</w:t>
            </w:r>
          </w:p>
          <w:p w:rsidR="007F0F3E" w:rsidP="007F0F3E" w:rsidRDefault="007F0F3E" w14:paraId="13C2BCF1"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Have access to shaded areas.</w:t>
            </w:r>
          </w:p>
          <w:p w:rsidR="007F0F3E" w:rsidP="007F0F3E" w:rsidRDefault="007F0F3E" w14:paraId="30D7360E"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Conduct work in the cooler areas depending on the time of day.</w:t>
            </w:r>
          </w:p>
          <w:p w:rsidR="007F0F3E" w:rsidP="007F0F3E" w:rsidRDefault="007F0F3E" w14:paraId="4B417C05"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Never conduct work in extreme weather. </w:t>
            </w:r>
          </w:p>
          <w:p w:rsidR="007F0F3E" w:rsidP="007F0F3E" w:rsidRDefault="007F0F3E" w14:paraId="2A3FA9DA"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If working at night, ensure adequate lighting is provided.</w:t>
            </w:r>
          </w:p>
          <w:p w:rsidR="007F0F3E" w:rsidP="007F0F3E" w:rsidRDefault="007F0F3E" w14:paraId="6763E875"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Are provided consistent breaks if working in hot weather.</w:t>
            </w:r>
          </w:p>
          <w:p w:rsidR="007F0F3E" w:rsidP="007F0F3E" w:rsidRDefault="007F0F3E" w14:paraId="7ED9CFA7" w14:textId="2681F590">
            <w:pPr>
              <w:rPr>
                <w:rFonts w:ascii="Arial" w:hAnsi="Arial" w:cs="Arial"/>
                <w:color w:val="404040" w:themeColor="text1" w:themeTint="BF"/>
                <w:sz w:val="15"/>
                <w:szCs w:val="15"/>
              </w:rPr>
            </w:pPr>
            <w:r>
              <w:rPr>
                <w:rFonts w:ascii="Arial" w:hAnsi="Arial" w:cs="Arial"/>
                <w:color w:val="404040" w:themeColor="text1" w:themeTint="BF"/>
                <w:sz w:val="15"/>
                <w:szCs w:val="15"/>
              </w:rPr>
              <w:t>- Are wearing adequate warm clothing and gloves if working in cold weather.</w:t>
            </w:r>
          </w:p>
          <w:p w:rsidR="00FA722B" w:rsidP="007F0F3E" w:rsidRDefault="00FA722B" w14:paraId="62B658AC" w14:textId="77777777">
            <w:pPr>
              <w:rPr>
                <w:rFonts w:ascii="Arial" w:hAnsi="Arial" w:cs="Arial"/>
                <w:color w:val="404040" w:themeColor="text1" w:themeTint="BF"/>
                <w:sz w:val="15"/>
                <w:szCs w:val="15"/>
              </w:rPr>
            </w:pPr>
          </w:p>
          <w:p w:rsidR="007F0F3E" w:rsidP="007F0F3E" w:rsidRDefault="007F0F3E" w14:paraId="50E9E37C" w14:textId="77777777">
            <w:pPr>
              <w:rPr>
                <w:rFonts w:ascii="Arial" w:hAnsi="Arial" w:cs="Arial"/>
                <w:color w:val="404040" w:themeColor="text1" w:themeTint="BF"/>
                <w:sz w:val="15"/>
                <w:szCs w:val="15"/>
              </w:rPr>
            </w:pPr>
          </w:p>
        </w:tc>
        <w:tc>
          <w:tcPr>
            <w:tcW w:w="879" w:type="dxa"/>
            <w:shd w:val="clear" w:color="auto" w:fill="DEEAF6"/>
            <w:vAlign w:val="center"/>
          </w:tcPr>
          <w:p w:rsidR="007F0F3E" w:rsidP="007F0F3E" w:rsidRDefault="00403A1B" w14:paraId="37C8FED6" w14:textId="4D3A80EF">
            <w:pPr>
              <w:jc w:val="center"/>
              <w:rPr>
                <w:rFonts w:ascii="Arial" w:hAnsi="Arial" w:cs="Arial"/>
                <w:color w:val="404040" w:themeColor="text1" w:themeTint="BF"/>
                <w:sz w:val="15"/>
                <w:szCs w:val="15"/>
              </w:rPr>
            </w:pPr>
            <w:r>
              <w:rPr>
                <w:rFonts w:ascii="Arial" w:hAnsi="Arial" w:cs="Arial"/>
                <w:color w:val="404040" w:themeColor="text1" w:themeTint="BF"/>
                <w:sz w:val="15"/>
                <w:szCs w:val="15"/>
              </w:rPr>
              <w:t>2M</w:t>
            </w:r>
          </w:p>
        </w:tc>
        <w:tc>
          <w:tcPr>
            <w:tcW w:w="1602" w:type="dxa"/>
            <w:shd w:val="clear" w:color="auto" w:fill="DEEAF6"/>
            <w:vAlign w:val="center"/>
          </w:tcPr>
          <w:p w:rsidR="007F0F3E" w:rsidP="007F0F3E" w:rsidRDefault="007F0F3E" w14:paraId="34E53C12" w14:textId="6D10A99B">
            <w:pPr>
              <w:rPr>
                <w:rFonts w:ascii="Arial" w:hAnsi="Arial" w:cs="Arial"/>
                <w:color w:val="404040" w:themeColor="text1" w:themeTint="BF"/>
                <w:sz w:val="15"/>
                <w:szCs w:val="15"/>
              </w:rPr>
            </w:pPr>
          </w:p>
        </w:tc>
      </w:tr>
      <w:tr w:rsidRPr="00DF6494" w:rsidR="007F0F3E" w:rsidTr="00402CD0" w14:paraId="5FD695B0" w14:textId="77777777">
        <w:trPr>
          <w:trHeight w:val="425"/>
        </w:trPr>
        <w:tc>
          <w:tcPr>
            <w:tcW w:w="1824" w:type="dxa"/>
            <w:shd w:val="clear" w:color="auto" w:fill="auto"/>
            <w:vAlign w:val="center"/>
          </w:tcPr>
          <w:p w:rsidRPr="00FC036F" w:rsidR="007F0F3E" w:rsidP="007F0F3E" w:rsidRDefault="007F0F3E" w14:paraId="2E9F56D4" w14:textId="204CB5C9">
            <w:pPr>
              <w:ind w:left="166" w:hanging="166"/>
              <w:rPr>
                <w:rFonts w:ascii="Arial" w:hAnsi="Arial" w:cs="Arial"/>
                <w:color w:val="404040" w:themeColor="text1" w:themeTint="BF"/>
                <w:sz w:val="15"/>
                <w:szCs w:val="15"/>
              </w:rPr>
            </w:pPr>
            <w:r w:rsidRPr="00F7274A">
              <w:rPr>
                <w:rFonts w:ascii="Arial" w:hAnsi="Arial" w:cs="Arial"/>
                <w:color w:val="404040" w:themeColor="text1" w:themeTint="BF"/>
                <w:sz w:val="15"/>
                <w:szCs w:val="15"/>
              </w:rPr>
              <w:t>5.</w:t>
            </w:r>
            <w:r>
              <w:rPr>
                <w:rFonts w:ascii="Arial" w:hAnsi="Arial" w:cs="Arial"/>
                <w:color w:val="404040" w:themeColor="text1" w:themeTint="BF"/>
                <w:sz w:val="15"/>
                <w:szCs w:val="15"/>
              </w:rPr>
              <w:t xml:space="preserve"> </w:t>
            </w:r>
            <w:r w:rsidRPr="00F7274A">
              <w:rPr>
                <w:rFonts w:ascii="Arial" w:hAnsi="Arial" w:cs="Arial"/>
                <w:color w:val="404040" w:themeColor="text1" w:themeTint="BF"/>
                <w:sz w:val="15"/>
                <w:szCs w:val="15"/>
              </w:rPr>
              <w:t>Delivery of materials and equipment</w:t>
            </w:r>
          </w:p>
        </w:tc>
        <w:tc>
          <w:tcPr>
            <w:tcW w:w="2933" w:type="dxa"/>
            <w:shd w:val="clear" w:color="auto" w:fill="auto"/>
            <w:vAlign w:val="center"/>
          </w:tcPr>
          <w:p w:rsidR="007F0F3E" w:rsidP="007F0F3E" w:rsidRDefault="007F0F3E" w14:paraId="31D2D4FD" w14:textId="39E6931F">
            <w:pPr>
              <w:rPr>
                <w:rFonts w:ascii="Arial" w:hAnsi="Arial" w:cs="Arial"/>
                <w:color w:val="404040" w:themeColor="text1" w:themeTint="BF"/>
                <w:sz w:val="15"/>
                <w:szCs w:val="15"/>
              </w:rPr>
            </w:pPr>
            <w:r>
              <w:rPr>
                <w:rFonts w:ascii="Arial" w:hAnsi="Arial" w:cs="Arial"/>
                <w:color w:val="404040" w:themeColor="text1" w:themeTint="BF"/>
                <w:sz w:val="15"/>
                <w:szCs w:val="15"/>
              </w:rPr>
              <w:t xml:space="preserve">Collision with vehicles or machinery </w:t>
            </w:r>
          </w:p>
        </w:tc>
        <w:tc>
          <w:tcPr>
            <w:tcW w:w="879" w:type="dxa"/>
            <w:shd w:val="clear" w:color="auto" w:fill="auto"/>
            <w:vAlign w:val="center"/>
          </w:tcPr>
          <w:p w:rsidR="007F0F3E" w:rsidP="007F0F3E" w:rsidRDefault="00403A1B" w14:paraId="0041BCD0" w14:textId="0BDA06C4">
            <w:pPr>
              <w:jc w:val="center"/>
              <w:rPr>
                <w:rFonts w:ascii="Arial" w:hAnsi="Arial" w:cs="Arial"/>
                <w:color w:val="404040" w:themeColor="text1" w:themeTint="BF"/>
                <w:sz w:val="15"/>
                <w:szCs w:val="15"/>
              </w:rPr>
            </w:pPr>
            <w:r>
              <w:rPr>
                <w:rFonts w:ascii="Arial" w:hAnsi="Arial" w:cs="Arial"/>
                <w:color w:val="404040" w:themeColor="text1" w:themeTint="BF"/>
                <w:sz w:val="15"/>
                <w:szCs w:val="15"/>
              </w:rPr>
              <w:t>3H</w:t>
            </w:r>
          </w:p>
        </w:tc>
        <w:tc>
          <w:tcPr>
            <w:tcW w:w="5848" w:type="dxa"/>
            <w:shd w:val="clear" w:color="auto" w:fill="auto"/>
          </w:tcPr>
          <w:p w:rsidR="007F0F3E" w:rsidP="007F0F3E" w:rsidRDefault="007F0F3E" w14:paraId="66240D22" w14:textId="77777777">
            <w:pPr>
              <w:rPr>
                <w:rFonts w:ascii="Arial" w:hAnsi="Arial" w:cs="Arial"/>
                <w:color w:val="404040" w:themeColor="text1" w:themeTint="BF"/>
                <w:sz w:val="15"/>
                <w:szCs w:val="15"/>
              </w:rPr>
            </w:pPr>
          </w:p>
          <w:p w:rsidR="007F0F3E" w:rsidP="007F0F3E" w:rsidRDefault="007F0F3E" w14:paraId="1018C412"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Always keep watch for moving plant, equipment, machinery and vehicles. Be sure to also listen for any reversing alarms and beepers.</w:t>
            </w:r>
          </w:p>
          <w:p w:rsidR="007F0F3E" w:rsidP="007F0F3E" w:rsidRDefault="007F0F3E" w14:paraId="21269D8A" w14:textId="77777777">
            <w:pPr>
              <w:rPr>
                <w:rFonts w:ascii="Arial" w:hAnsi="Arial" w:cs="Arial"/>
                <w:color w:val="404040" w:themeColor="text1" w:themeTint="BF"/>
                <w:sz w:val="15"/>
                <w:szCs w:val="15"/>
              </w:rPr>
            </w:pPr>
          </w:p>
          <w:p w:rsidR="007F0F3E" w:rsidP="007F0F3E" w:rsidRDefault="007F0F3E" w14:paraId="6176770C"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If possible, always work within the area of vision of a plant operator and avoid working in the blind spot of a machinery operator as much as is reasonably practicable. </w:t>
            </w:r>
          </w:p>
          <w:p w:rsidR="007F0F3E" w:rsidP="007F0F3E" w:rsidRDefault="007F0F3E" w14:paraId="18C1DEE1" w14:textId="77777777">
            <w:pPr>
              <w:rPr>
                <w:rFonts w:ascii="Arial" w:hAnsi="Arial" w:cs="Arial"/>
                <w:color w:val="404040" w:themeColor="text1" w:themeTint="BF"/>
                <w:sz w:val="15"/>
                <w:szCs w:val="15"/>
              </w:rPr>
            </w:pPr>
          </w:p>
          <w:p w:rsidR="007F0F3E" w:rsidP="007F0F3E" w:rsidRDefault="007F0F3E" w14:paraId="60901735"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Avoid standing between two moving vehicles, or the rear of a vehicle and a structure, such as a building. </w:t>
            </w:r>
          </w:p>
          <w:p w:rsidR="007F0F3E" w:rsidP="007F0F3E" w:rsidRDefault="007F0F3E" w14:paraId="12D7324F" w14:textId="77777777">
            <w:pPr>
              <w:rPr>
                <w:rFonts w:ascii="Arial" w:hAnsi="Arial" w:cs="Arial"/>
                <w:color w:val="404040" w:themeColor="text1" w:themeTint="BF"/>
                <w:sz w:val="15"/>
                <w:szCs w:val="15"/>
              </w:rPr>
            </w:pPr>
          </w:p>
          <w:p w:rsidR="007F0F3E" w:rsidP="007F0F3E" w:rsidRDefault="007F0F3E" w14:paraId="64B1C34F" w14:textId="63F072F9">
            <w:pPr>
              <w:rPr>
                <w:rFonts w:ascii="Arial" w:hAnsi="Arial" w:cs="Arial"/>
                <w:color w:val="404040" w:themeColor="text1" w:themeTint="BF"/>
                <w:sz w:val="15"/>
                <w:szCs w:val="15"/>
              </w:rPr>
            </w:pPr>
            <w:r>
              <w:rPr>
                <w:rFonts w:ascii="Arial" w:hAnsi="Arial" w:cs="Arial"/>
                <w:color w:val="404040" w:themeColor="text1" w:themeTint="BF"/>
                <w:sz w:val="15"/>
                <w:szCs w:val="15"/>
              </w:rPr>
              <w:t>Always follow designated pathways/walkways when there are deliveries to site or machinery operating within the vicinity, and be sure to maintain exclusion zone instructions when required.</w:t>
            </w:r>
          </w:p>
          <w:p w:rsidR="007F0F3E" w:rsidP="007F0F3E" w:rsidRDefault="007F0F3E" w14:paraId="74F5354D" w14:textId="77777777">
            <w:pPr>
              <w:rPr>
                <w:rFonts w:ascii="Arial" w:hAnsi="Arial" w:cs="Arial"/>
                <w:color w:val="404040" w:themeColor="text1" w:themeTint="BF"/>
                <w:sz w:val="15"/>
                <w:szCs w:val="15"/>
              </w:rPr>
            </w:pPr>
          </w:p>
        </w:tc>
        <w:tc>
          <w:tcPr>
            <w:tcW w:w="879" w:type="dxa"/>
            <w:shd w:val="clear" w:color="auto" w:fill="auto"/>
            <w:vAlign w:val="center"/>
          </w:tcPr>
          <w:p w:rsidR="007F0F3E" w:rsidP="007F0F3E" w:rsidRDefault="00403A1B" w14:paraId="7E0ABE96" w14:textId="75F78D8B">
            <w:pPr>
              <w:jc w:val="center"/>
              <w:rPr>
                <w:rFonts w:ascii="Arial" w:hAnsi="Arial" w:cs="Arial"/>
                <w:color w:val="404040" w:themeColor="text1" w:themeTint="BF"/>
                <w:sz w:val="15"/>
                <w:szCs w:val="15"/>
              </w:rPr>
            </w:pPr>
            <w:r>
              <w:rPr>
                <w:rFonts w:ascii="Arial" w:hAnsi="Arial" w:cs="Arial"/>
                <w:color w:val="404040" w:themeColor="text1" w:themeTint="BF"/>
                <w:sz w:val="15"/>
                <w:szCs w:val="15"/>
              </w:rPr>
              <w:lastRenderedPageBreak/>
              <w:t>2M</w:t>
            </w:r>
          </w:p>
        </w:tc>
        <w:tc>
          <w:tcPr>
            <w:tcW w:w="1602" w:type="dxa"/>
            <w:shd w:val="clear" w:color="auto" w:fill="auto"/>
            <w:vAlign w:val="center"/>
          </w:tcPr>
          <w:p w:rsidR="007F0F3E" w:rsidP="007F0F3E" w:rsidRDefault="007F0F3E" w14:paraId="7D3E7334" w14:textId="5A7D9BD7">
            <w:pPr>
              <w:rPr>
                <w:rFonts w:ascii="Arial" w:hAnsi="Arial" w:cs="Arial"/>
                <w:color w:val="404040" w:themeColor="text1" w:themeTint="BF"/>
                <w:sz w:val="15"/>
                <w:szCs w:val="15"/>
              </w:rPr>
            </w:pPr>
          </w:p>
        </w:tc>
      </w:tr>
      <w:tr w:rsidRPr="00DF6494" w:rsidR="00662609" w:rsidTr="00402CD0" w14:paraId="6C543CC7" w14:textId="77777777">
        <w:trPr>
          <w:trHeight w:val="425"/>
        </w:trPr>
        <w:tc>
          <w:tcPr>
            <w:tcW w:w="1824" w:type="dxa"/>
            <w:shd w:val="clear" w:color="auto" w:fill="DEEAF6"/>
            <w:vAlign w:val="center"/>
          </w:tcPr>
          <w:p w:rsidRPr="00FC036F" w:rsidR="00662609" w:rsidP="00662609" w:rsidRDefault="00662609" w14:paraId="5FA4BDD6" w14:textId="2787DDBE">
            <w:pPr>
              <w:ind w:left="166" w:hanging="166"/>
              <w:rPr>
                <w:rFonts w:ascii="Arial" w:hAnsi="Arial" w:cs="Arial"/>
                <w:color w:val="404040" w:themeColor="text1" w:themeTint="BF"/>
                <w:sz w:val="15"/>
                <w:szCs w:val="15"/>
              </w:rPr>
            </w:pPr>
            <w:r>
              <w:rPr>
                <w:rFonts w:ascii="Arial" w:hAnsi="Arial" w:cs="Arial"/>
                <w:color w:val="404040" w:themeColor="text1" w:themeTint="BF"/>
                <w:sz w:val="15"/>
                <w:szCs w:val="15"/>
              </w:rPr>
              <w:t>6. Temporary Traffic Control</w:t>
            </w:r>
          </w:p>
        </w:tc>
        <w:tc>
          <w:tcPr>
            <w:tcW w:w="2933" w:type="dxa"/>
            <w:shd w:val="clear" w:color="auto" w:fill="DEEAF6"/>
            <w:vAlign w:val="center"/>
          </w:tcPr>
          <w:p w:rsidR="00662609" w:rsidP="00662609" w:rsidRDefault="00662609" w14:paraId="225286F6"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Public safety</w:t>
            </w:r>
          </w:p>
          <w:p w:rsidR="00662609" w:rsidP="00662609" w:rsidRDefault="00662609" w14:paraId="4E13A8BD" w14:textId="5310430A">
            <w:pPr>
              <w:rPr>
                <w:rFonts w:ascii="Arial" w:hAnsi="Arial" w:cs="Arial"/>
                <w:color w:val="404040" w:themeColor="text1" w:themeTint="BF"/>
                <w:sz w:val="15"/>
                <w:szCs w:val="15"/>
              </w:rPr>
            </w:pPr>
            <w:r>
              <w:rPr>
                <w:rFonts w:ascii="Arial" w:hAnsi="Arial" w:cs="Arial"/>
                <w:color w:val="404040" w:themeColor="text1" w:themeTint="BF"/>
                <w:sz w:val="15"/>
                <w:szCs w:val="15"/>
              </w:rPr>
              <w:t>Collision with vehicles and machinery</w:t>
            </w:r>
          </w:p>
        </w:tc>
        <w:tc>
          <w:tcPr>
            <w:tcW w:w="879" w:type="dxa"/>
            <w:shd w:val="clear" w:color="auto" w:fill="DEEAF6"/>
            <w:vAlign w:val="center"/>
          </w:tcPr>
          <w:p w:rsidR="00662609" w:rsidP="00662609" w:rsidRDefault="00403A1B" w14:paraId="633D2703" w14:textId="12717191">
            <w:pPr>
              <w:jc w:val="center"/>
              <w:rPr>
                <w:rFonts w:ascii="Arial" w:hAnsi="Arial" w:cs="Arial"/>
                <w:color w:val="404040" w:themeColor="text1" w:themeTint="BF"/>
                <w:sz w:val="15"/>
                <w:szCs w:val="15"/>
              </w:rPr>
            </w:pPr>
            <w:r>
              <w:rPr>
                <w:rFonts w:ascii="Arial" w:hAnsi="Arial" w:cs="Arial"/>
                <w:color w:val="404040" w:themeColor="text1" w:themeTint="BF"/>
                <w:sz w:val="15"/>
                <w:szCs w:val="15"/>
              </w:rPr>
              <w:t>3H</w:t>
            </w:r>
          </w:p>
        </w:tc>
        <w:tc>
          <w:tcPr>
            <w:tcW w:w="5848" w:type="dxa"/>
            <w:shd w:val="clear" w:color="auto" w:fill="DEEAF6"/>
          </w:tcPr>
          <w:p w:rsidR="00662609" w:rsidP="00662609" w:rsidRDefault="00662609" w14:paraId="468A8658" w14:textId="77777777">
            <w:pPr>
              <w:rPr>
                <w:rFonts w:ascii="Arial" w:hAnsi="Arial" w:cs="Arial"/>
                <w:color w:val="404040" w:themeColor="text1" w:themeTint="BF"/>
                <w:sz w:val="15"/>
                <w:szCs w:val="15"/>
              </w:rPr>
            </w:pPr>
          </w:p>
          <w:p w:rsidR="00662609" w:rsidP="00662609" w:rsidRDefault="00662609" w14:paraId="4B50C12C"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When conducting work in public areas, on main roads, neighbourhood kerbsides or where pedestrians are likely to pass by:</w:t>
            </w:r>
          </w:p>
          <w:p w:rsidR="00662609" w:rsidP="00662609" w:rsidRDefault="00662609" w14:paraId="740FA1B4" w14:textId="77777777">
            <w:pPr>
              <w:rPr>
                <w:rFonts w:ascii="Arial" w:hAnsi="Arial" w:cs="Arial"/>
                <w:color w:val="404040" w:themeColor="text1" w:themeTint="BF"/>
                <w:sz w:val="15"/>
                <w:szCs w:val="15"/>
              </w:rPr>
            </w:pPr>
          </w:p>
          <w:p w:rsidR="00662609" w:rsidP="00662609" w:rsidRDefault="00662609" w14:paraId="16BB65BD" w14:textId="77777777">
            <w:pPr>
              <w:rPr>
                <w:rFonts w:ascii="Arial" w:hAnsi="Arial" w:cs="Arial"/>
                <w:color w:val="404040" w:themeColor="text1" w:themeTint="BF"/>
                <w:sz w:val="15"/>
                <w:szCs w:val="15"/>
              </w:rPr>
            </w:pPr>
            <w:r w:rsidRPr="00142E69">
              <w:rPr>
                <w:rFonts w:ascii="Arial" w:hAnsi="Arial" w:cs="Arial"/>
                <w:color w:val="404040" w:themeColor="text1" w:themeTint="BF"/>
                <w:sz w:val="15"/>
                <w:szCs w:val="15"/>
              </w:rPr>
              <w:t>-</w:t>
            </w:r>
            <w:r>
              <w:rPr>
                <w:rFonts w:ascii="Arial" w:hAnsi="Arial" w:cs="Arial"/>
                <w:color w:val="404040" w:themeColor="text1" w:themeTint="BF"/>
                <w:sz w:val="15"/>
                <w:szCs w:val="15"/>
              </w:rPr>
              <w:t xml:space="preserve"> Produce a Traffic Management Plan to manage vehicle or pedestrian traffic risks.</w:t>
            </w:r>
          </w:p>
          <w:p w:rsidR="00662609" w:rsidP="00662609" w:rsidRDefault="00662609" w14:paraId="2E3AB424"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Ensure all traffic controllers have the necessary qualifications and experience.</w:t>
            </w:r>
          </w:p>
          <w:p w:rsidR="00662609" w:rsidP="00662609" w:rsidRDefault="00662609" w14:paraId="1D1D9090"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Ensure that all traffic control processes meet ASNZS 1742.3-2009.</w:t>
            </w:r>
          </w:p>
          <w:p w:rsidR="00662609" w:rsidP="00662609" w:rsidRDefault="00662609" w14:paraId="123FA2BB"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Make sure all approvals and permits are attained from relevant government bodies.</w:t>
            </w:r>
          </w:p>
          <w:p w:rsidR="00662609" w:rsidP="00662609" w:rsidRDefault="00662609" w14:paraId="2E529F2D"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Ensure pedestrians are directed by clearly marked paths, free of risk to safety.</w:t>
            </w:r>
          </w:p>
          <w:p w:rsidR="00662609" w:rsidP="00662609" w:rsidRDefault="00662609" w14:paraId="32B14083"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Always wear high visibility clothing when working near traffic.</w:t>
            </w:r>
          </w:p>
          <w:p w:rsidR="00662609" w:rsidP="00662609" w:rsidRDefault="00662609" w14:paraId="3C0E7B73" w14:textId="324C547D">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142E69">
              <w:rPr>
                <w:rFonts w:ascii="Arial" w:hAnsi="Arial" w:cs="Arial"/>
                <w:color w:val="404040" w:themeColor="text1" w:themeTint="BF"/>
                <w:sz w:val="15"/>
                <w:szCs w:val="15"/>
              </w:rPr>
              <w:t xml:space="preserve"> </w:t>
            </w:r>
          </w:p>
        </w:tc>
        <w:tc>
          <w:tcPr>
            <w:tcW w:w="879" w:type="dxa"/>
            <w:shd w:val="clear" w:color="auto" w:fill="DEEAF6"/>
            <w:vAlign w:val="center"/>
          </w:tcPr>
          <w:p w:rsidR="00662609" w:rsidP="00662609" w:rsidRDefault="00403A1B" w14:paraId="12A2D10F" w14:textId="2C7C9A92">
            <w:pPr>
              <w:jc w:val="center"/>
              <w:rPr>
                <w:rFonts w:ascii="Arial" w:hAnsi="Arial" w:cs="Arial"/>
                <w:color w:val="404040" w:themeColor="text1" w:themeTint="BF"/>
                <w:sz w:val="15"/>
                <w:szCs w:val="15"/>
              </w:rPr>
            </w:pPr>
            <w:r>
              <w:rPr>
                <w:rFonts w:ascii="Arial" w:hAnsi="Arial" w:cs="Arial"/>
                <w:color w:val="404040" w:themeColor="text1" w:themeTint="BF"/>
                <w:sz w:val="15"/>
                <w:szCs w:val="15"/>
              </w:rPr>
              <w:t>2M</w:t>
            </w:r>
          </w:p>
        </w:tc>
        <w:tc>
          <w:tcPr>
            <w:tcW w:w="1602" w:type="dxa"/>
            <w:shd w:val="clear" w:color="auto" w:fill="DEEAF6"/>
            <w:vAlign w:val="center"/>
          </w:tcPr>
          <w:p w:rsidR="00662609" w:rsidP="00662609" w:rsidRDefault="00662609" w14:paraId="0B3ADD9B" w14:textId="20A1E1C9">
            <w:pPr>
              <w:rPr>
                <w:rFonts w:ascii="Arial" w:hAnsi="Arial" w:cs="Arial"/>
                <w:color w:val="404040" w:themeColor="text1" w:themeTint="BF"/>
                <w:sz w:val="15"/>
                <w:szCs w:val="15"/>
              </w:rPr>
            </w:pPr>
          </w:p>
        </w:tc>
      </w:tr>
      <w:tr>
        <w:tc>
          <w:tcPr>
            <w:tcW w:w="2635" w:type="dxa"/>
            <w:shd w:val="clear" w:color="auto" w:fill="auto"/>
            <w:vAlign w:val="center"/>
          </w:tcPr>
          <w:p>
            <w:pPr>
              <w:spacing w:after="100" w:lineRule="auto"/>
            </w:pPr>
            <w:r>
              <w:t>7. Pre-start checks</w:t>
            </w:r>
          </w:p>
        </w:tc>
        <w:tc>
          <w:tcPr>
            <w:tcW w:w="2880" w:type="dxa"/>
            <w:shd w:val="clear" w:color="auto" w:fill="auto"/>
            <w:vAlign w:val="center"/>
          </w:tcPr>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General condition</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Battery-powered type</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Petrol-engine type</w:t>
            </w:r>
          </w:p>
        </w:tc>
        <w:tc>
          <w:tcPr>
            <w:tcW w:w="879" w:type="dxa"/>
            <w:shd w:val="clear" w:color="auto" w:fill="auto"/>
            <w:vAlign w:val="center"/>
          </w:tcPr>
          <w:p w:rsidR="007F0F3E" w:rsidP="007F0F3E" w:rsidRDefault="00403A1B" w14:paraId="0041BCD0" w14:textId="0BDA06C4">
            <w:pPr>
              <w:jc w:val="center"/>
              <w:rPr>
                <w:rFonts w:ascii="Arial" w:hAnsi="Arial" w:cs="Arial"/>
                <w:color w:val="404040" w:themeColor="text1" w:themeTint="BF"/>
                <w:sz w:val="15"/>
                <w:szCs w:val="15"/>
              </w:rPr>
            </w:pPr>
            <w:r>
              <w:rPr>
                <w:rFonts w:ascii="Arial" w:hAnsi="Arial" w:cs="Arial"/>
                <w:color w:val="404040" w:themeColor="text1" w:themeTint="BF"/>
                <w:sz w:val="15"/>
                <w:szCs w:val="15"/>
              </w:rPr>
              <w:t>3H</w:t>
            </w:r>
          </w:p>
        </w:tc>
        <w:tc>
          <w:tcPr>
            <w:tcW w:w="5850" w:type="dxa"/>
            <w:shd w:val="clear" w:color="auto" w:fill="auto"/>
            <w:vAlign w:val="center"/>
          </w:tcPr>
          <w:p>
            <w:r>
              <w:t> 
</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Make sure that all covers are properly fitted to the machine, and not loose.</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Inspect all the brooms, check wheels and tyres.</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Check operation of all controls, steering, lights, horn and brakes.</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Make sure that battery is fully charged before commencing work.</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Check oil and fuel levels before starting, top up if necessary and avoid spills – wearing eye and hand protection is necessary.</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Use funnel or pourer to add fuel slowly to avoid overflow – do not allow smoking or open flames.</w:t>
            </w:r>
          </w:p>
        </w:tc>
        <w:tc>
          <w:tcPr>
            <w:tcW w:w="879" w:type="dxa"/>
            <w:shd w:val="clear" w:color="auto" w:fill="auto"/>
            <w:vAlign w:val="center"/>
          </w:tcPr>
          <w:p w:rsidR="007F0F3E" w:rsidP="007F0F3E" w:rsidRDefault="00403A1B" w14:paraId="7E0ABE96" w14:textId="75F78D8B">
            <w:pPr>
              <w:jc w:val="center"/>
              <w:rPr>
                <w:rFonts w:ascii="Arial" w:hAnsi="Arial" w:cs="Arial"/>
                <w:color w:val="404040" w:themeColor="text1" w:themeTint="BF"/>
                <w:sz w:val="15"/>
                <w:szCs w:val="15"/>
              </w:rPr>
            </w:pPr>
            <w:r>
              <w:rPr>
                <w:rFonts w:ascii="Arial" w:hAnsi="Arial" w:cs="Arial"/>
                <w:color w:val="404040" w:themeColor="text1" w:themeTint="BF"/>
                <w:sz w:val="15"/>
                <w:szCs w:val="15"/>
              </w:rPr>
              <w:lastRenderedPageBreak/>
              <w:t>2M</w:t>
            </w:r>
          </w:p>
        </w:tc>
        <w:tc>
          <w:tcPr>
            <w:tcW w:w="1602" w:type="dxa"/>
            <w:shd w:val="clear" w:color="auto" w:fill="auto"/>
            <w:vAlign w:val="center"/>
          </w:tcPr>
          <w:p w:rsidR="007F0F3E" w:rsidP="007F0F3E" w:rsidRDefault="007F0F3E" w14:paraId="7D3E7334" w14:textId="5A7D9BD7">
            <w:pPr>
              <w:rPr>
                <w:rFonts w:ascii="Arial" w:hAnsi="Arial" w:cs="Arial"/>
                <w:color w:val="404040" w:themeColor="text1" w:themeTint="BF"/>
                <w:sz w:val="15"/>
                <w:szCs w:val="15"/>
              </w:rPr>
            </w:pPr>
          </w:p>
        </w:tc>
      </w:tr>
      <w:tr>
        <w:tc>
          <w:tcPr>
            <w:tcW w:w="2635" w:type="dxa"/>
            <w:shd w:val="clear" w:color="auto" w:fill="DEEAF6" w:themeFill="accent5" w:themeFillTint="33"/>
            <w:vAlign w:val="center"/>
          </w:tcPr>
          <w:p>
            <w:pPr>
              <w:spacing w:after="100" w:lineRule="auto"/>
            </w:pPr>
            <w:r>
              <w:t>8. Operation</w:t>
            </w:r>
          </w:p>
        </w:tc>
        <w:tc>
          <w:tcPr>
            <w:tcW w:w="2880" w:type="dxa"/>
            <w:shd w:val="clear" w:color="auto" w:fill="DEEAF6" w:themeFill="accent5" w:themeFillTint="33"/>
            <w:vAlign w:val="center"/>
          </w:tcPr>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Striking against objects</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Dust</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Toxic/harmful dust</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Over-exertion/strain injury</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Mechanical hopper</w:t>
            </w:r>
          </w:p>
        </w:tc>
        <w:tc>
          <w:tcPr>
            <w:tcW w:w="879" w:type="dxa"/>
            <w:shd w:val="clear" w:color="auto" w:fill="DEEAF6"/>
            <w:vAlign w:val="center"/>
          </w:tcPr>
          <w:p w:rsidR="00662609" w:rsidP="00662609" w:rsidRDefault="00403A1B" w14:paraId="633D2703" w14:textId="12717191">
            <w:pPr>
              <w:jc w:val="center"/>
              <w:rPr>
                <w:rFonts w:ascii="Arial" w:hAnsi="Arial" w:cs="Arial"/>
                <w:color w:val="404040" w:themeColor="text1" w:themeTint="BF"/>
                <w:sz w:val="15"/>
                <w:szCs w:val="15"/>
              </w:rPr>
            </w:pPr>
            <w:r>
              <w:rPr>
                <w:rFonts w:ascii="Arial" w:hAnsi="Arial" w:cs="Arial"/>
                <w:color w:val="404040" w:themeColor="text1" w:themeTint="BF"/>
                <w:sz w:val="15"/>
                <w:szCs w:val="15"/>
              </w:rPr>
              <w:t>3H</w:t>
            </w:r>
          </w:p>
        </w:tc>
        <w:tc>
          <w:tcPr>
            <w:tcW w:w="5850" w:type="dxa"/>
            <w:shd w:val="clear" w:color="auto" w:fill="DEEAF6" w:themeFill="accent5" w:themeFillTint="33"/>
            <w:vAlign w:val="center"/>
          </w:tcPr>
          <w:p>
            <w:r>
              <w:t> 
</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Make sure that area to be swept has no obstructions and or obstacles.</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Anti-clockwise rotation of front broom gives better results if sweeping is also done in an anti-clockwise direction.</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Sweeping action may result in dust being stirred up into air where large quantities of dust are present – wearing P1 particulate dust mask is necessary.</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This type of floor sweeper is not designed for use with toxic or harmful dusts, such as asbestos – never use for toxic or harmful dusts.</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 xml:space="preserve">Be careful when removing and emptying dust collection </w:t>
            </w:r>
            <w:r>
              <w:rPr>
                <w:rFonts w:ascii="Arial" w:hAnsi="Arial" w:cs="Arial"/>
                <w:lang w:val="en-AU" w:eastAsia="zh-CN" w:bidi="hi-IN"/>
              </w:rPr>
              <w:lastRenderedPageBreak/>
              <w:t>hopper – ensure proper manual handling procedures are followed.</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Obtain assistance if hopper is too heavy for a safe one-person lift.</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Never allow any person to stand in front of hopper when raising to empty – check for the presence of other persons before raising.</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Make sure that hopper is positioned completely over bin before tipping to empty.</w:t>
            </w:r>
          </w:p>
        </w:tc>
        <w:tc>
          <w:tcPr>
            <w:tcW w:w="879" w:type="dxa"/>
            <w:shd w:val="clear" w:color="auto" w:fill="DEEAF6"/>
            <w:vAlign w:val="center"/>
          </w:tcPr>
          <w:p w:rsidR="00662609" w:rsidP="00662609" w:rsidRDefault="00403A1B" w14:paraId="12A2D10F" w14:textId="2C7C9A92">
            <w:pPr>
              <w:jc w:val="center"/>
              <w:rPr>
                <w:rFonts w:ascii="Arial" w:hAnsi="Arial" w:cs="Arial"/>
                <w:color w:val="404040" w:themeColor="text1" w:themeTint="BF"/>
                <w:sz w:val="15"/>
                <w:szCs w:val="15"/>
              </w:rPr>
            </w:pPr>
            <w:r>
              <w:rPr>
                <w:rFonts w:ascii="Arial" w:hAnsi="Arial" w:cs="Arial"/>
                <w:color w:val="404040" w:themeColor="text1" w:themeTint="BF"/>
                <w:sz w:val="15"/>
                <w:szCs w:val="15"/>
              </w:rPr>
              <w:t>2M</w:t>
            </w:r>
          </w:p>
        </w:tc>
        <w:tc>
          <w:tcPr>
            <w:tcW w:w="1602" w:type="dxa"/>
            <w:shd w:val="clear" w:color="auto" w:fill="DEEAF6"/>
            <w:vAlign w:val="center"/>
          </w:tcPr>
          <w:p w:rsidR="00662609" w:rsidP="00662609" w:rsidRDefault="00662609" w14:paraId="0B3ADD9B" w14:textId="20A1E1C9">
            <w:pPr>
              <w:rPr>
                <w:rFonts w:ascii="Arial" w:hAnsi="Arial" w:cs="Arial"/>
                <w:color w:val="404040" w:themeColor="text1" w:themeTint="BF"/>
                <w:sz w:val="15"/>
                <w:szCs w:val="15"/>
              </w:rPr>
            </w:pPr>
          </w:p>
        </w:tc>
      </w:tr>
      <w:tr>
        <w:tc>
          <w:tcPr>
            <w:tcW w:w="2635" w:type="dxa"/>
            <w:shd w:val="clear" w:color="auto" w:fill="auto"/>
            <w:vAlign w:val="center"/>
          </w:tcPr>
          <w:p>
            <w:pPr>
              <w:spacing w:after="100" w:lineRule="auto"/>
            </w:pPr>
            <w:r>
              <w:t>9. Battery maintenance</w:t>
            </w:r>
          </w:p>
        </w:tc>
        <w:tc>
          <w:tcPr>
            <w:tcW w:w="2880" w:type="dxa"/>
            <w:shd w:val="clear" w:color="auto" w:fill="auto"/>
            <w:vAlign w:val="center"/>
          </w:tcPr>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Inspection</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Battery fluid top-up</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Changing battery</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Charging of battery</w:t>
            </w:r>
          </w:p>
        </w:tc>
        <w:tc>
          <w:tcPr>
            <w:tcW w:w="879" w:type="dxa"/>
            <w:shd w:val="clear" w:color="auto" w:fill="auto"/>
            <w:vAlign w:val="center"/>
          </w:tcPr>
          <w:p w:rsidR="007F0F3E" w:rsidP="007F0F3E" w:rsidRDefault="00403A1B" w14:paraId="0041BCD0" w14:textId="0BDA06C4">
            <w:pPr>
              <w:jc w:val="center"/>
              <w:rPr>
                <w:rFonts w:ascii="Arial" w:hAnsi="Arial" w:cs="Arial"/>
                <w:color w:val="404040" w:themeColor="text1" w:themeTint="BF"/>
                <w:sz w:val="15"/>
                <w:szCs w:val="15"/>
              </w:rPr>
            </w:pPr>
            <w:r>
              <w:rPr>
                <w:rFonts w:ascii="Arial" w:hAnsi="Arial" w:cs="Arial"/>
                <w:color w:val="404040" w:themeColor="text1" w:themeTint="BF"/>
                <w:sz w:val="15"/>
                <w:szCs w:val="15"/>
              </w:rPr>
              <w:t>3H</w:t>
            </w:r>
          </w:p>
        </w:tc>
        <w:tc>
          <w:tcPr>
            <w:tcW w:w="5850" w:type="dxa"/>
            <w:shd w:val="clear" w:color="auto" w:fill="auto"/>
            <w:vAlign w:val="center"/>
          </w:tcPr>
          <w:p>
            <w:r>
              <w:t> 
</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Check battery fluid levels at intervals as specified in the operator’s manual – wearing eye and hand protection is necessary.</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Avoid getting battery fluid on hands or clothing, or in eyes – never allow smoking or open flames.</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Check that battery terminals are clean and clips are firmly attached to terminals.</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Top up battery with distilled water only after charging is completed – never overfill battery.</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Isolate battery at switch before disconnecting terminals to change battery – always make sure proper battery is fitted.</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 xml:space="preserve">Check that battery fluid is covering plates before charging – add only enough water to cover plates for charging, and replace caps before charging. Use approved charger only </w:t>
            </w:r>
            <w:r>
              <w:rPr>
                <w:rFonts w:ascii="Arial" w:hAnsi="Arial" w:cs="Arial"/>
                <w:lang w:val="en-AU" w:eastAsia="zh-CN" w:bidi="hi-IN"/>
              </w:rPr>
              <w:lastRenderedPageBreak/>
              <w:t>to charge batteries.</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Connect charger to battery before switching on, and switch charger off before removing connections – avoid arcing and sparking when connecting leads.</w:t>
            </w:r>
          </w:p>
        </w:tc>
        <w:tc>
          <w:tcPr>
            <w:tcW w:w="879" w:type="dxa"/>
            <w:shd w:val="clear" w:color="auto" w:fill="auto"/>
            <w:vAlign w:val="center"/>
          </w:tcPr>
          <w:p w:rsidR="007F0F3E" w:rsidP="007F0F3E" w:rsidRDefault="00403A1B" w14:paraId="7E0ABE96" w14:textId="75F78D8B">
            <w:pPr>
              <w:jc w:val="center"/>
              <w:rPr>
                <w:rFonts w:ascii="Arial" w:hAnsi="Arial" w:cs="Arial"/>
                <w:color w:val="404040" w:themeColor="text1" w:themeTint="BF"/>
                <w:sz w:val="15"/>
                <w:szCs w:val="15"/>
              </w:rPr>
            </w:pPr>
            <w:r>
              <w:rPr>
                <w:rFonts w:ascii="Arial" w:hAnsi="Arial" w:cs="Arial"/>
                <w:color w:val="404040" w:themeColor="text1" w:themeTint="BF"/>
                <w:sz w:val="15"/>
                <w:szCs w:val="15"/>
              </w:rPr>
              <w:lastRenderedPageBreak/>
              <w:t>2M</w:t>
            </w:r>
          </w:p>
        </w:tc>
        <w:tc>
          <w:tcPr>
            <w:tcW w:w="1602" w:type="dxa"/>
            <w:shd w:val="clear" w:color="auto" w:fill="auto"/>
            <w:vAlign w:val="center"/>
          </w:tcPr>
          <w:p w:rsidR="007F0F3E" w:rsidP="007F0F3E" w:rsidRDefault="007F0F3E" w14:paraId="7D3E7334" w14:textId="5A7D9BD7">
            <w:pPr>
              <w:rPr>
                <w:rFonts w:ascii="Arial" w:hAnsi="Arial" w:cs="Arial"/>
                <w:color w:val="404040" w:themeColor="text1" w:themeTint="BF"/>
                <w:sz w:val="15"/>
                <w:szCs w:val="15"/>
              </w:rPr>
            </w:pPr>
          </w:p>
        </w:tc>
      </w:tr>
      <w:tr>
        <w:tc>
          <w:tcPr>
            <w:tcW w:w="2635" w:type="dxa"/>
            <w:shd w:val="clear" w:color="auto" w:fill="DEEAF6" w:themeFill="accent5" w:themeFillTint="33"/>
            <w:vAlign w:val="center"/>
          </w:tcPr>
          <w:p>
            <w:pPr>
              <w:spacing w:after="100" w:lineRule="auto"/>
            </w:pPr>
            <w:r>
              <w:t>10. Cleaning and maintenance</w:t>
            </w:r>
          </w:p>
        </w:tc>
        <w:tc>
          <w:tcPr>
            <w:tcW w:w="2880" w:type="dxa"/>
            <w:shd w:val="clear" w:color="auto" w:fill="DEEAF6" w:themeFill="accent5" w:themeFillTint="33"/>
            <w:vAlign w:val="center"/>
          </w:tcPr>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Petrol-engine</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Electric motors</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Other repairs and parts</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Cleaning of filter elements</w:t>
            </w:r>
          </w:p>
        </w:tc>
        <w:tc>
          <w:tcPr>
            <w:tcW w:w="879" w:type="dxa"/>
            <w:shd w:val="clear" w:color="auto" w:fill="DEEAF6"/>
            <w:vAlign w:val="center"/>
          </w:tcPr>
          <w:p w:rsidR="00662609" w:rsidP="00662609" w:rsidRDefault="00403A1B" w14:paraId="633D2703" w14:textId="12717191">
            <w:pPr>
              <w:jc w:val="center"/>
              <w:rPr>
                <w:rFonts w:ascii="Arial" w:hAnsi="Arial" w:cs="Arial"/>
                <w:color w:val="404040" w:themeColor="text1" w:themeTint="BF"/>
                <w:sz w:val="15"/>
                <w:szCs w:val="15"/>
              </w:rPr>
            </w:pPr>
            <w:r>
              <w:rPr>
                <w:rFonts w:ascii="Arial" w:hAnsi="Arial" w:cs="Arial"/>
                <w:color w:val="404040" w:themeColor="text1" w:themeTint="BF"/>
                <w:sz w:val="15"/>
                <w:szCs w:val="15"/>
              </w:rPr>
              <w:t>3H</w:t>
            </w:r>
          </w:p>
        </w:tc>
        <w:tc>
          <w:tcPr>
            <w:tcW w:w="5850" w:type="dxa"/>
            <w:shd w:val="clear" w:color="auto" w:fill="DEEAF6" w:themeFill="accent5" w:themeFillTint="33"/>
            <w:vAlign w:val="center"/>
          </w:tcPr>
          <w:p>
            <w:r>
              <w:t> 
</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Repairs should be referred to agent, an authorised small engine repairer or an authorised auto-electrician – do not allow unauthorised persons to carry out any repair work on sweepers.</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Refer other repairs and parts to agent or repairer nominated by agent.</w:t>
            </w:r>
          </w:p>
          <w:p w:rsidR="0047750F" w:rsidP="0047750F" w:rsidRDefault="0047750F">
            <w:pPr>
              <w:snapToGrid w:val="false"/>
              <w:spacing w:after="100" w:lineRule="auto"/>
              <w:rPr>
                <w:rFonts w:ascii="Arial" w:hAnsi="Arial" w:cs="Arial"/>
                <w:lang w:val="en-AU" w:eastAsia="zh-CN" w:bidi="hi-IN"/>
              </w:rPr>
            </w:pPr>
            <w:r>
              <w:rPr>
                <w:rFonts w:ascii="Arial" w:hAnsi="Arial" w:cs="Arial"/>
                <w:lang w:val="en-AU" w:eastAsia="zh-CN" w:bidi="hi-IN"/>
              </w:rPr>
              <w:t>Carry out cleaning of filter elements according to manufacturers’ instructions – wearing P1 particulate dust mask, eye and hand protection is necessary.</w:t>
            </w:r>
          </w:p>
        </w:tc>
        <w:tc>
          <w:tcPr>
            <w:tcW w:w="879" w:type="dxa"/>
            <w:shd w:val="clear" w:color="auto" w:fill="DEEAF6"/>
            <w:vAlign w:val="center"/>
          </w:tcPr>
          <w:p w:rsidR="00662609" w:rsidP="00662609" w:rsidRDefault="00403A1B" w14:paraId="12A2D10F" w14:textId="2C7C9A92">
            <w:pPr>
              <w:jc w:val="center"/>
              <w:rPr>
                <w:rFonts w:ascii="Arial" w:hAnsi="Arial" w:cs="Arial"/>
                <w:color w:val="404040" w:themeColor="text1" w:themeTint="BF"/>
                <w:sz w:val="15"/>
                <w:szCs w:val="15"/>
              </w:rPr>
            </w:pPr>
            <w:r>
              <w:rPr>
                <w:rFonts w:ascii="Arial" w:hAnsi="Arial" w:cs="Arial"/>
                <w:color w:val="404040" w:themeColor="text1" w:themeTint="BF"/>
                <w:sz w:val="15"/>
                <w:szCs w:val="15"/>
              </w:rPr>
              <w:t>2M</w:t>
            </w:r>
          </w:p>
        </w:tc>
        <w:tc>
          <w:tcPr>
            <w:tcW w:w="1602" w:type="dxa"/>
            <w:shd w:val="clear" w:color="auto" w:fill="DEEAF6"/>
            <w:vAlign w:val="center"/>
          </w:tcPr>
          <w:p w:rsidR="00662609" w:rsidP="00662609" w:rsidRDefault="00662609" w14:paraId="0B3ADD9B" w14:textId="20A1E1C9">
            <w:pPr>
              <w:rPr>
                <w:rFonts w:ascii="Arial" w:hAnsi="Arial" w:cs="Arial"/>
                <w:color w:val="404040" w:themeColor="text1" w:themeTint="BF"/>
                <w:sz w:val="15"/>
                <w:szCs w:val="15"/>
              </w:rPr>
            </w:pPr>
          </w:p>
        </w:tc>
      </w:tr>
      <w:tr w:rsidRPr="00DF6494" w:rsidR="00D72DFE" w:rsidTr="00402CD0" w14:paraId="4985F969" w14:textId="77777777">
        <w:trPr>
          <w:trHeight w:val="425"/>
        </w:trPr>
        <w:tc>
          <w:tcPr>
            <w:tcW w:w="1824" w:type="dxa"/>
            <w:shd w:val="clear" w:color="auto" w:fill="auto"/>
            <w:vAlign w:val="center"/>
          </w:tcPr>
          <w:p>
            <w:pPr>
              <w:spacing w:after="0"/>
            </w:pPr>
            <w:r>
              <w:t>11. Completion of job</w:t>
            </w:r>
          </w:p>
        </w:tc>
        <w:tc>
          <w:tcPr>
            <w:tcW w:w="2933" w:type="dxa"/>
            <w:shd w:val="clear" w:color="auto" w:fill="auto"/>
            <w:vAlign w:val="center"/>
          </w:tcPr>
          <w:p w:rsidR="001D0D80" w:rsidP="00662609" w:rsidRDefault="001D0D80" w14:paraId="7A1BF653" w14:textId="77777777">
            <w:pPr>
              <w:rPr>
                <w:rFonts w:ascii="Arial" w:hAnsi="Arial" w:cs="Arial"/>
                <w:color w:val="404040" w:themeColor="text1" w:themeTint="BF"/>
                <w:sz w:val="15"/>
                <w:szCs w:val="15"/>
              </w:rPr>
            </w:pPr>
          </w:p>
          <w:p w:rsidR="00D72DFE" w:rsidP="00662609" w:rsidRDefault="001D0D80" w14:paraId="539EA1A8" w14:textId="76E99592">
            <w:pPr>
              <w:rPr>
                <w:rFonts w:ascii="Arial" w:hAnsi="Arial" w:cs="Arial"/>
                <w:color w:val="404040" w:themeColor="text1" w:themeTint="BF"/>
                <w:sz w:val="15"/>
                <w:szCs w:val="15"/>
              </w:rPr>
            </w:pPr>
            <w:r>
              <w:rPr>
                <w:rFonts w:ascii="Arial" w:hAnsi="Arial" w:cs="Arial"/>
                <w:color w:val="404040" w:themeColor="text1" w:themeTint="BF"/>
                <w:sz w:val="15"/>
                <w:szCs w:val="15"/>
              </w:rPr>
              <w:t>Slips, trips and falls</w:t>
            </w:r>
          </w:p>
          <w:p w:rsidR="001D0D80" w:rsidP="00662609" w:rsidRDefault="001D0D80" w14:paraId="03E96A0B" w14:textId="77777777">
            <w:pPr>
              <w:rPr>
                <w:rFonts w:ascii="Arial" w:hAnsi="Arial" w:cs="Arial"/>
                <w:color w:val="404040" w:themeColor="text1" w:themeTint="BF"/>
                <w:sz w:val="15"/>
                <w:szCs w:val="15"/>
              </w:rPr>
            </w:pPr>
          </w:p>
          <w:p w:rsidR="001D0D80" w:rsidP="00662609" w:rsidRDefault="001D0D80" w14:paraId="0E5BE840" w14:textId="1DC5CAC3">
            <w:pPr>
              <w:rPr>
                <w:rFonts w:ascii="Arial" w:hAnsi="Arial" w:cs="Arial"/>
                <w:color w:val="404040" w:themeColor="text1" w:themeTint="BF"/>
                <w:sz w:val="15"/>
                <w:szCs w:val="15"/>
              </w:rPr>
            </w:pPr>
          </w:p>
          <w:p w:rsidR="001D0D80" w:rsidP="00662609" w:rsidRDefault="001D0D80" w14:paraId="48005103" w14:textId="4F30C671">
            <w:pPr>
              <w:rPr>
                <w:rFonts w:ascii="Arial" w:hAnsi="Arial" w:cs="Arial"/>
                <w:color w:val="404040" w:themeColor="text1" w:themeTint="BF"/>
                <w:sz w:val="15"/>
                <w:szCs w:val="15"/>
              </w:rPr>
            </w:pPr>
          </w:p>
          <w:p w:rsidR="001D0D80" w:rsidP="00662609" w:rsidRDefault="001D0D80" w14:paraId="1D39BB8A" w14:textId="1E4CF7E5">
            <w:pPr>
              <w:rPr>
                <w:rFonts w:ascii="Arial" w:hAnsi="Arial" w:cs="Arial"/>
                <w:color w:val="404040" w:themeColor="text1" w:themeTint="BF"/>
                <w:sz w:val="15"/>
                <w:szCs w:val="15"/>
              </w:rPr>
            </w:pPr>
            <w:r>
              <w:rPr>
                <w:rFonts w:ascii="Arial" w:hAnsi="Arial" w:cs="Arial"/>
                <w:color w:val="404040" w:themeColor="text1" w:themeTint="BF"/>
                <w:sz w:val="15"/>
                <w:szCs w:val="15"/>
              </w:rPr>
              <w:t>Moving machinery or mobile plant and equipment</w:t>
            </w:r>
          </w:p>
          <w:p w:rsidR="001D0D80" w:rsidP="00662609" w:rsidRDefault="001D0D80" w14:paraId="09CED506" w14:textId="5ECF0FEF">
            <w:pPr>
              <w:rPr>
                <w:rFonts w:ascii="Arial" w:hAnsi="Arial" w:cs="Arial"/>
                <w:color w:val="404040" w:themeColor="text1" w:themeTint="BF"/>
                <w:sz w:val="15"/>
                <w:szCs w:val="15"/>
              </w:rPr>
            </w:pPr>
          </w:p>
          <w:p w:rsidR="001D0D80" w:rsidP="00662609" w:rsidRDefault="001D0D80" w14:paraId="48A32BF9" w14:textId="36DADBBB">
            <w:pPr>
              <w:rPr>
                <w:rFonts w:ascii="Arial" w:hAnsi="Arial" w:cs="Arial"/>
                <w:color w:val="404040" w:themeColor="text1" w:themeTint="BF"/>
                <w:sz w:val="15"/>
                <w:szCs w:val="15"/>
              </w:rPr>
            </w:pPr>
          </w:p>
          <w:p w:rsidR="001D0D80" w:rsidP="00662609" w:rsidRDefault="001D0D80" w14:paraId="052C5A79" w14:textId="167C076A">
            <w:pPr>
              <w:rPr>
                <w:rFonts w:ascii="Arial" w:hAnsi="Arial" w:cs="Arial"/>
                <w:color w:val="404040" w:themeColor="text1" w:themeTint="BF"/>
                <w:sz w:val="15"/>
                <w:szCs w:val="15"/>
              </w:rPr>
            </w:pPr>
            <w:r>
              <w:rPr>
                <w:rFonts w:ascii="Arial" w:hAnsi="Arial" w:cs="Arial"/>
                <w:color w:val="404040" w:themeColor="text1" w:themeTint="BF"/>
                <w:sz w:val="15"/>
                <w:szCs w:val="15"/>
              </w:rPr>
              <w:t>Cuts, lacerations and burns</w:t>
            </w:r>
          </w:p>
          <w:p w:rsidR="001D0D80" w:rsidP="00662609" w:rsidRDefault="001D0D80" w14:paraId="2F3536B7" w14:textId="2780CFB7">
            <w:pPr>
              <w:rPr>
                <w:rFonts w:ascii="Arial" w:hAnsi="Arial" w:cs="Arial"/>
                <w:color w:val="404040" w:themeColor="text1" w:themeTint="BF"/>
                <w:sz w:val="15"/>
                <w:szCs w:val="15"/>
              </w:rPr>
            </w:pPr>
          </w:p>
          <w:p w:rsidR="001D0D80" w:rsidP="00662609" w:rsidRDefault="001D0D80" w14:paraId="13AD7307" w14:textId="00229B54">
            <w:pPr>
              <w:rPr>
                <w:rFonts w:ascii="Arial" w:hAnsi="Arial" w:cs="Arial"/>
                <w:color w:val="404040" w:themeColor="text1" w:themeTint="BF"/>
                <w:sz w:val="15"/>
                <w:szCs w:val="15"/>
              </w:rPr>
            </w:pPr>
          </w:p>
          <w:p w:rsidR="001D0D80" w:rsidP="00662609" w:rsidRDefault="001D0D80" w14:paraId="4AAD9971" w14:textId="00E4592D">
            <w:pPr>
              <w:rPr>
                <w:rFonts w:ascii="Arial" w:hAnsi="Arial" w:cs="Arial"/>
                <w:color w:val="404040" w:themeColor="text1" w:themeTint="BF"/>
                <w:sz w:val="15"/>
                <w:szCs w:val="15"/>
              </w:rPr>
            </w:pPr>
          </w:p>
          <w:p w:rsidR="001D0D80" w:rsidP="00662609" w:rsidRDefault="001D0D80" w14:paraId="533DBC08" w14:textId="6E8E1B97">
            <w:pPr>
              <w:rPr>
                <w:rFonts w:ascii="Arial" w:hAnsi="Arial" w:cs="Arial"/>
                <w:color w:val="404040" w:themeColor="text1" w:themeTint="BF"/>
                <w:sz w:val="15"/>
                <w:szCs w:val="15"/>
              </w:rPr>
            </w:pPr>
            <w:r>
              <w:rPr>
                <w:rFonts w:ascii="Arial" w:hAnsi="Arial" w:cs="Arial"/>
                <w:color w:val="404040" w:themeColor="text1" w:themeTint="BF"/>
                <w:sz w:val="15"/>
                <w:szCs w:val="15"/>
              </w:rPr>
              <w:t>Electrical contact</w:t>
            </w:r>
          </w:p>
          <w:p w:rsidR="001D0D80" w:rsidP="00662609" w:rsidRDefault="001D0D80" w14:paraId="5CC56B09" w14:textId="1CA829CA">
            <w:pPr>
              <w:rPr>
                <w:rFonts w:ascii="Arial" w:hAnsi="Arial" w:cs="Arial"/>
                <w:color w:val="404040" w:themeColor="text1" w:themeTint="BF"/>
                <w:sz w:val="15"/>
                <w:szCs w:val="15"/>
              </w:rPr>
            </w:pPr>
          </w:p>
          <w:p w:rsidR="001D0D80" w:rsidP="00662609" w:rsidRDefault="001D0D80" w14:paraId="7A57E4F9" w14:textId="18F8264F">
            <w:pPr>
              <w:rPr>
                <w:rFonts w:ascii="Arial" w:hAnsi="Arial" w:cs="Arial"/>
                <w:color w:val="404040" w:themeColor="text1" w:themeTint="BF"/>
                <w:sz w:val="15"/>
                <w:szCs w:val="15"/>
              </w:rPr>
            </w:pPr>
          </w:p>
          <w:p w:rsidR="001D0D80" w:rsidP="00662609" w:rsidRDefault="001D0D80" w14:paraId="02E2764D" w14:textId="387490A1">
            <w:pPr>
              <w:rPr>
                <w:rFonts w:ascii="Arial" w:hAnsi="Arial" w:cs="Arial"/>
                <w:color w:val="404040" w:themeColor="text1" w:themeTint="BF"/>
                <w:sz w:val="15"/>
                <w:szCs w:val="15"/>
              </w:rPr>
            </w:pPr>
            <w:r>
              <w:rPr>
                <w:rFonts w:ascii="Arial" w:hAnsi="Arial" w:cs="Arial"/>
                <w:color w:val="404040" w:themeColor="text1" w:themeTint="BF"/>
                <w:sz w:val="15"/>
                <w:szCs w:val="15"/>
              </w:rPr>
              <w:t>Musculoskeletal disorder</w:t>
            </w:r>
          </w:p>
          <w:p w:rsidR="001D0D80" w:rsidP="00662609" w:rsidRDefault="001D0D80" w14:paraId="694782C7" w14:textId="2C95EAC2">
            <w:pPr>
              <w:rPr>
                <w:rFonts w:ascii="Arial" w:hAnsi="Arial" w:cs="Arial"/>
                <w:color w:val="404040" w:themeColor="text1" w:themeTint="BF"/>
                <w:sz w:val="15"/>
                <w:szCs w:val="15"/>
              </w:rPr>
            </w:pPr>
          </w:p>
        </w:tc>
        <w:tc>
          <w:tcPr>
            <w:tcW w:w="879" w:type="dxa"/>
            <w:shd w:val="clear" w:color="auto" w:fill="auto"/>
            <w:vAlign w:val="center"/>
          </w:tcPr>
          <w:p w:rsidR="00D72DFE" w:rsidP="00662609" w:rsidRDefault="00403A1B" w14:paraId="77710B4B" w14:textId="1E5F41A6">
            <w:pPr>
              <w:jc w:val="center"/>
              <w:rPr>
                <w:rFonts w:ascii="Arial" w:hAnsi="Arial" w:cs="Arial"/>
                <w:color w:val="404040" w:themeColor="text1" w:themeTint="BF"/>
                <w:sz w:val="15"/>
                <w:szCs w:val="15"/>
              </w:rPr>
            </w:pPr>
            <w:r>
              <w:rPr>
                <w:rFonts w:ascii="Arial" w:hAnsi="Arial" w:cs="Arial"/>
                <w:color w:val="404040" w:themeColor="text1" w:themeTint="BF"/>
                <w:sz w:val="15"/>
                <w:szCs w:val="15"/>
              </w:rPr>
              <w:t>2M</w:t>
            </w:r>
          </w:p>
        </w:tc>
        <w:tc>
          <w:tcPr>
            <w:tcW w:w="5848" w:type="dxa"/>
            <w:shd w:val="clear" w:color="auto" w:fill="auto"/>
          </w:tcPr>
          <w:p w:rsidR="00D72DFE" w:rsidP="00662609" w:rsidRDefault="00D72DFE" w14:paraId="458AB4EC" w14:textId="77777777">
            <w:pPr>
              <w:rPr>
                <w:rFonts w:ascii="Arial" w:hAnsi="Arial" w:cs="Arial"/>
                <w:color w:val="404040" w:themeColor="text1" w:themeTint="BF"/>
                <w:sz w:val="15"/>
                <w:szCs w:val="15"/>
              </w:rPr>
            </w:pPr>
          </w:p>
          <w:p w:rsidR="001D0D80" w:rsidP="00662609" w:rsidRDefault="001D0D80" w14:paraId="4B410125"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Clean up all work areas thoroughly and ensure there are no offcuts, debris or waste materials left within the vicinity of the work area.</w:t>
            </w:r>
          </w:p>
          <w:p w:rsidR="001D0D80" w:rsidP="00662609" w:rsidRDefault="001D0D80" w14:paraId="018A934D" w14:textId="77777777">
            <w:pPr>
              <w:rPr>
                <w:rFonts w:ascii="Arial" w:hAnsi="Arial" w:cs="Arial"/>
                <w:color w:val="404040" w:themeColor="text1" w:themeTint="BF"/>
                <w:sz w:val="15"/>
                <w:szCs w:val="15"/>
              </w:rPr>
            </w:pPr>
          </w:p>
          <w:p w:rsidR="001D0D80" w:rsidP="00662609" w:rsidRDefault="001D0D80" w14:paraId="47016CEB"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If machinery will be parked at the worksite area, be sure to park the plant, machinery or vehicle in a safe place, if possible, under cover and out of the weather and ensuring to remove all keys, spare keys and valuables. Always lock the plant, machinery or equipment after use.</w:t>
            </w:r>
          </w:p>
          <w:p w:rsidR="001D0D80" w:rsidP="00662609" w:rsidRDefault="001D0D80" w14:paraId="7FAB799F" w14:textId="77777777">
            <w:pPr>
              <w:rPr>
                <w:rFonts w:ascii="Arial" w:hAnsi="Arial" w:cs="Arial"/>
                <w:color w:val="404040" w:themeColor="text1" w:themeTint="BF"/>
                <w:sz w:val="15"/>
                <w:szCs w:val="15"/>
              </w:rPr>
            </w:pPr>
          </w:p>
          <w:p w:rsidR="001D0D80" w:rsidP="00662609" w:rsidRDefault="00463C04" w14:paraId="6AC95DE8"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After using work equipment, always use gloves while cleaning down the tools and machines, in order to avoid cuts, lacerations and burns from hot material such as hot metal, fragmented discs or tool parts. Be sure to inspect the piece of equipment for any damage, and if damaged be sure to attach lockout tags and document the requirements in an equipment maintenance register. </w:t>
            </w:r>
            <w:r w:rsidR="001D0D80">
              <w:rPr>
                <w:rFonts w:ascii="Arial" w:hAnsi="Arial" w:cs="Arial"/>
                <w:color w:val="404040" w:themeColor="text1" w:themeTint="BF"/>
                <w:sz w:val="15"/>
                <w:szCs w:val="15"/>
              </w:rPr>
              <w:t xml:space="preserve"> </w:t>
            </w:r>
          </w:p>
          <w:p w:rsidR="00D431B9" w:rsidP="00662609" w:rsidRDefault="00D431B9" w14:paraId="7291D6A0" w14:textId="77777777">
            <w:pPr>
              <w:rPr>
                <w:rFonts w:ascii="Arial" w:hAnsi="Arial" w:cs="Arial"/>
                <w:color w:val="404040" w:themeColor="text1" w:themeTint="BF"/>
                <w:sz w:val="15"/>
                <w:szCs w:val="15"/>
              </w:rPr>
            </w:pPr>
          </w:p>
          <w:p w:rsidR="00D431B9" w:rsidP="00662609" w:rsidRDefault="00D431B9" w14:paraId="6772FF19" w14:textId="5583D3B1">
            <w:pPr>
              <w:rPr>
                <w:rFonts w:ascii="Arial" w:hAnsi="Arial" w:cs="Arial"/>
                <w:color w:val="404040" w:themeColor="text1" w:themeTint="BF"/>
                <w:sz w:val="15"/>
                <w:szCs w:val="15"/>
              </w:rPr>
            </w:pPr>
            <w:r>
              <w:rPr>
                <w:rFonts w:ascii="Arial" w:hAnsi="Arial" w:cs="Arial"/>
                <w:color w:val="404040" w:themeColor="text1" w:themeTint="BF"/>
                <w:sz w:val="15"/>
                <w:szCs w:val="15"/>
              </w:rPr>
              <w:t xml:space="preserve">Always be sure to disconnect any power sources before beginning to roll electrical leads, in order to avoid any electric shock caused by faulty leads. If heavy equipment requires storing or packing away, be sure to use lifting aids, or request assistance from another worker or any other available personnel. Never attempt to lift heavy items alone. Ensure all work areas are left tidy, and free from hazards. </w:t>
            </w:r>
          </w:p>
          <w:p w:rsidR="00D431B9" w:rsidP="00662609" w:rsidRDefault="00D431B9" w14:paraId="46CB37E1" w14:textId="47FA4698">
            <w:pPr>
              <w:rPr>
                <w:rFonts w:ascii="Arial" w:hAnsi="Arial" w:cs="Arial"/>
                <w:color w:val="404040" w:themeColor="text1" w:themeTint="BF"/>
                <w:sz w:val="15"/>
                <w:szCs w:val="15"/>
              </w:rPr>
            </w:pPr>
          </w:p>
        </w:tc>
        <w:tc>
          <w:tcPr>
            <w:tcW w:w="879" w:type="dxa"/>
            <w:shd w:val="clear" w:color="auto" w:fill="auto"/>
            <w:vAlign w:val="center"/>
          </w:tcPr>
          <w:p w:rsidR="00D72DFE" w:rsidP="00662609" w:rsidRDefault="00403A1B" w14:paraId="7D2B817C" w14:textId="3ADF66FD">
            <w:pPr>
              <w:jc w:val="center"/>
              <w:rPr>
                <w:rFonts w:ascii="Arial" w:hAnsi="Arial" w:cs="Arial"/>
                <w:color w:val="404040" w:themeColor="text1" w:themeTint="BF"/>
                <w:sz w:val="15"/>
                <w:szCs w:val="15"/>
              </w:rPr>
            </w:pPr>
            <w:r>
              <w:rPr>
                <w:rFonts w:ascii="Arial" w:hAnsi="Arial" w:cs="Arial"/>
                <w:color w:val="404040" w:themeColor="text1" w:themeTint="BF"/>
                <w:sz w:val="15"/>
                <w:szCs w:val="15"/>
              </w:rPr>
              <w:t>1L</w:t>
            </w:r>
          </w:p>
        </w:tc>
        <w:tc>
          <w:tcPr>
            <w:tcW w:w="1602" w:type="dxa"/>
            <w:shd w:val="clear" w:color="auto" w:fill="auto"/>
            <w:vAlign w:val="center"/>
          </w:tcPr>
          <w:p w:rsidR="00D72DFE" w:rsidP="00662609" w:rsidRDefault="00D72DFE" w14:paraId="09136E95" w14:textId="200AF971">
            <w:pPr>
              <w:rPr>
                <w:rFonts w:ascii="Arial" w:hAnsi="Arial" w:cs="Arial"/>
                <w:color w:val="404040" w:themeColor="text1" w:themeTint="BF"/>
                <w:sz w:val="15"/>
                <w:szCs w:val="15"/>
              </w:rPr>
            </w:pPr>
          </w:p>
        </w:tc>
      </w:tr>
    </w:tbl>
    <w:p w:rsidR="007566D0" w:rsidRDefault="002B01C0" w14:paraId="7D4B5DBA" w14:textId="77777777">
      <w:pPr>
        <w:rPr>
          <w:rFonts w:ascii="Arial" w:hAnsi="Arial" w:cs="Arial"/>
          <w:color w:val="404040" w:themeColor="text1" w:themeTint="BF"/>
          <w:sz w:val="18"/>
          <w:szCs w:val="18"/>
        </w:rPr>
      </w:pPr>
      <w:r>
        <w:rPr>
          <w:rFonts w:ascii="Arial" w:hAnsi="Arial" w:cs="Arial"/>
          <w:color w:val="404040" w:themeColor="text1" w:themeTint="BF"/>
          <w:sz w:val="18"/>
          <w:szCs w:val="18"/>
        </w:rPr>
        <w:br w:type="page"/>
      </w:r>
    </w:p>
    <w:tbl>
      <w:tblPr>
        <w:tblStyle w:val="TableGrid"/>
        <w:tblW w:w="0" w:type="auto"/>
        <w:tblBorders>
          <w:top w:val="single" w:color="D0CECE" w:themeColor="background2" w:themeShade="E6" w:sz="4" w:space="0"/>
          <w:left w:val="single" w:color="D0CECE" w:themeColor="background2" w:themeShade="E6" w:sz="4" w:space="0"/>
          <w:bottom w:val="single" w:color="D0CECE" w:themeColor="background2" w:themeShade="E6" w:sz="4" w:space="0"/>
          <w:right w:val="single" w:color="D0CECE" w:themeColor="background2" w:themeShade="E6" w:sz="4" w:space="0"/>
          <w:insideH w:val="single" w:color="D0CECE" w:themeColor="background2" w:themeShade="E6" w:sz="4" w:space="0"/>
          <w:insideV w:val="single" w:color="D0CECE" w:themeColor="background2" w:themeShade="E6" w:sz="4" w:space="0"/>
        </w:tblBorders>
        <w:shd w:val="clear" w:color="auto" w:fill="E7E6E6" w:themeFill="background2"/>
        <w:tblLook w:firstRow="1" w:lastRow="0" w:firstColumn="1" w:lastColumn="0" w:noHBand="0" w:noVBand="1" w:val="04A0"/>
      </w:tblPr>
      <w:tblGrid>
        <w:gridCol w:w="7366"/>
        <w:gridCol w:w="6582"/>
      </w:tblGrid>
      <w:tr w:rsidRPr="00DF6494" w:rsidR="000A665B" w:rsidTr="00D8564A" w14:paraId="3305420E" w14:textId="77777777">
        <w:trPr>
          <w:cantSplit/>
          <w:trHeight w:val="45"/>
        </w:trPr>
        <w:tc>
          <w:tcPr>
            <w:tcW w:w="13948" w:type="dxa"/>
            <w:gridSpan w:val="2"/>
            <w:tcBorders>
              <w:bottom w:val="single" w:color="D0CECE" w:themeColor="background2" w:themeShade="E6" w:sz="4" w:space="0"/>
            </w:tcBorders>
            <w:shd w:val="clear" w:color="auto" w:fill="FF685E"/>
            <w:tcMar>
              <w:top w:w="85" w:type="dxa"/>
              <w:bottom w:w="85" w:type="dxa"/>
            </w:tcMar>
            <w:vAlign w:val="center"/>
          </w:tcPr>
          <w:p w:rsidRPr="000A665B" w:rsidR="000A665B" w:rsidP="009254F8" w:rsidRDefault="007B5D3E" w14:paraId="651A0A2D" w14:textId="090FC3D7">
            <w:pPr>
              <w:jc w:val="center"/>
              <w:rPr>
                <w:rFonts w:ascii="Arial" w:hAnsi="Arial" w:cs="Arial"/>
                <w:b/>
                <w:bCs/>
                <w:color w:val="FFFFFF" w:themeColor="background1"/>
                <w:sz w:val="18"/>
                <w:szCs w:val="18"/>
              </w:rPr>
            </w:pPr>
            <w:r>
              <w:rPr>
                <w:rFonts w:ascii="Arial" w:hAnsi="Arial" w:cs="Arial"/>
                <w:color w:val="404040" w:themeColor="text1" w:themeTint="BF"/>
                <w:sz w:val="18"/>
                <w:szCs w:val="18"/>
              </w:rPr>
              <w:lastRenderedPageBreak/>
              <w:t xml:space="preserve"> </w:t>
            </w:r>
            <w:r w:rsidR="000A665B">
              <w:rPr>
                <w:rFonts w:ascii="Arial" w:hAnsi="Arial" w:cs="Arial"/>
                <w:b/>
                <w:bCs/>
                <w:color w:val="FFFFFF" w:themeColor="background1"/>
                <w:sz w:val="18"/>
                <w:szCs w:val="18"/>
              </w:rPr>
              <w:t>EMERGENCY RESPONSE – CALL 000 FOR EMERGENCIES</w:t>
            </w:r>
          </w:p>
        </w:tc>
      </w:tr>
      <w:tr w:rsidRPr="00DF6494" w:rsidR="000A665B" w:rsidTr="000A665B" w14:paraId="7A99C3FA" w14:textId="77777777">
        <w:trPr>
          <w:cantSplit/>
          <w:trHeight w:val="425"/>
        </w:trPr>
        <w:tc>
          <w:tcPr>
            <w:tcW w:w="13948" w:type="dxa"/>
            <w:gridSpan w:val="2"/>
            <w:tcBorders>
              <w:bottom w:val="single" w:color="D0CECE" w:themeColor="background2" w:themeShade="E6" w:sz="4" w:space="0"/>
            </w:tcBorders>
            <w:shd w:val="clear" w:color="auto" w:fill="auto"/>
            <w:vAlign w:val="center"/>
          </w:tcPr>
          <w:p w:rsidR="00D8564A" w:rsidP="009254F8" w:rsidRDefault="00D8564A" w14:paraId="1C0145E6" w14:textId="77777777">
            <w:pPr>
              <w:jc w:val="center"/>
              <w:rPr>
                <w:rFonts w:ascii="Arial" w:hAnsi="Arial" w:cs="Arial"/>
                <w:color w:val="404040" w:themeColor="text1" w:themeTint="BF"/>
                <w:sz w:val="15"/>
                <w:szCs w:val="15"/>
              </w:rPr>
            </w:pPr>
          </w:p>
          <w:p w:rsidR="00D8564A" w:rsidP="009254F8" w:rsidRDefault="00D8564A" w14:paraId="577CB5F3" w14:textId="665D1526">
            <w:pPr>
              <w:jc w:val="center"/>
              <w:rPr>
                <w:rFonts w:ascii="Arial" w:hAnsi="Arial" w:cs="Arial"/>
                <w:color w:val="404040" w:themeColor="text1" w:themeTint="BF"/>
                <w:sz w:val="15"/>
                <w:szCs w:val="15"/>
              </w:rPr>
            </w:pPr>
            <w:r>
              <w:rPr>
                <w:rFonts w:ascii="Arial" w:hAnsi="Arial" w:cs="Arial"/>
                <w:color w:val="404040" w:themeColor="text1" w:themeTint="BF"/>
                <w:sz w:val="15"/>
                <w:szCs w:val="15"/>
              </w:rPr>
              <w:t>Ensure to have an Emergency Management Plan in place as well as adequate numbers of trained first aid staff with easy access to fully stocked first aid kits, rescue equipment, material safety data sheets, adequate access to emergency communication equipment and fire-fighting equipment suitable for all classes of fire and ignition sources.</w:t>
            </w:r>
          </w:p>
          <w:p w:rsidRPr="00D8564A" w:rsidR="000A665B" w:rsidP="009254F8" w:rsidRDefault="00D8564A" w14:paraId="55961B14" w14:textId="4E98D052">
            <w:pPr>
              <w:jc w:val="cente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p>
        </w:tc>
      </w:tr>
      <w:tr w:rsidRPr="00DF6494" w:rsidR="008F2F77" w:rsidTr="009254F8" w14:paraId="2CE5FCF0" w14:textId="77777777">
        <w:trPr>
          <w:cantSplit/>
          <w:trHeight w:val="425"/>
        </w:trPr>
        <w:tc>
          <w:tcPr>
            <w:tcW w:w="13948" w:type="dxa"/>
            <w:gridSpan w:val="2"/>
            <w:tcBorders>
              <w:bottom w:val="single" w:color="D0CECE" w:themeColor="background2" w:themeShade="E6" w:sz="4" w:space="0"/>
            </w:tcBorders>
            <w:shd w:val="clear" w:color="auto" w:fill="008CFF"/>
            <w:vAlign w:val="center"/>
          </w:tcPr>
          <w:p w:rsidRPr="009254F8" w:rsidR="008F2F77" w:rsidP="009254F8" w:rsidRDefault="009254F8" w14:paraId="34AB5B9A" w14:textId="24D461D0">
            <w:pPr>
              <w:jc w:val="center"/>
              <w:rPr>
                <w:rFonts w:ascii="Arial" w:hAnsi="Arial" w:cs="Arial"/>
                <w:b/>
                <w:bCs/>
                <w:color w:val="FFFFFF" w:themeColor="background1"/>
                <w:sz w:val="18"/>
                <w:szCs w:val="18"/>
              </w:rPr>
            </w:pPr>
            <w:r>
              <w:rPr>
                <w:rFonts w:ascii="Arial" w:hAnsi="Arial" w:cs="Arial"/>
                <w:b/>
                <w:bCs/>
                <w:color w:val="FFFFFF" w:themeColor="background1"/>
                <w:sz w:val="18"/>
                <w:szCs w:val="18"/>
              </w:rPr>
              <w:t>LEGISLATIVE REFERENCES</w:t>
            </w:r>
          </w:p>
        </w:tc>
      </w:tr>
      <w:tr w:rsidRPr="00DF6494" w:rsidR="008F2F77" w:rsidTr="007566D0" w14:paraId="5B071BD4" w14:textId="77777777">
        <w:trPr>
          <w:cantSplit/>
          <w:trHeight w:val="408"/>
        </w:trPr>
        <w:tc>
          <w:tcPr>
            <w:tcW w:w="13948" w:type="dxa"/>
            <w:gridSpan w:val="2"/>
            <w:shd w:val="clear" w:color="auto" w:fill="F2F2F2" w:themeFill="background1" w:themeFillShade="F2"/>
            <w:vAlign w:val="center"/>
          </w:tcPr>
          <w:p w:rsidRPr="003454CB" w:rsidR="008F2F77" w:rsidP="007566D0" w:rsidRDefault="009254F8" w14:paraId="0667E69F" w14:textId="2C91B65C">
            <w:pPr>
              <w:jc w:val="center"/>
              <w:rPr>
                <w:rFonts w:ascii="Arial" w:hAnsi="Arial" w:cs="Arial"/>
                <w:color w:val="404040" w:themeColor="text1" w:themeTint="BF"/>
                <w:sz w:val="15"/>
                <w:szCs w:val="15"/>
              </w:rPr>
            </w:pPr>
            <w:r>
              <w:rPr>
                <w:rFonts w:ascii="Arial" w:hAnsi="Arial" w:cs="Arial"/>
                <w:color w:val="404040" w:themeColor="text1" w:themeTint="BF"/>
                <w:sz w:val="13"/>
                <w:szCs w:val="13"/>
              </w:rPr>
              <w:t xml:space="preserve">RELEVANT LEGISLATION AND CODES OF PRACTICE. DELETE THE LEGISLATIVE REFERENCES IN </w:t>
            </w:r>
            <w:r w:rsidR="007566D0">
              <w:rPr>
                <w:rFonts w:ascii="Arial" w:hAnsi="Arial" w:cs="Arial"/>
                <w:color w:val="404040" w:themeColor="text1" w:themeTint="BF"/>
                <w:sz w:val="13"/>
                <w:szCs w:val="13"/>
              </w:rPr>
              <w:t xml:space="preserve">ANY STATE THAT </w:t>
            </w:r>
            <w:r w:rsidR="00D8564A">
              <w:rPr>
                <w:rFonts w:ascii="Arial" w:hAnsi="Arial" w:cs="Arial"/>
                <w:color w:val="404040" w:themeColor="text1" w:themeTint="BF"/>
                <w:sz w:val="13"/>
                <w:szCs w:val="13"/>
              </w:rPr>
              <w:t>ARE</w:t>
            </w:r>
            <w:r w:rsidR="007566D0">
              <w:rPr>
                <w:rFonts w:ascii="Arial" w:hAnsi="Arial" w:cs="Arial"/>
                <w:color w:val="404040" w:themeColor="text1" w:themeTint="BF"/>
                <w:sz w:val="13"/>
                <w:szCs w:val="13"/>
              </w:rPr>
              <w:t xml:space="preserve"> NOT APPLICABLE</w:t>
            </w:r>
          </w:p>
        </w:tc>
      </w:tr>
      <w:tr w:rsidRPr="00DF6494" w:rsidR="007566D0" w:rsidTr="00ED0B95" w14:paraId="31F62FA5" w14:textId="77777777">
        <w:trPr>
          <w:cantSplit/>
          <w:trHeight w:val="425"/>
        </w:trPr>
        <w:tc>
          <w:tcPr>
            <w:tcW w:w="7366" w:type="dxa"/>
            <w:shd w:val="clear" w:color="auto" w:fill="auto"/>
            <w:tcMar>
              <w:top w:w="85" w:type="dxa"/>
              <w:bottom w:w="85" w:type="dxa"/>
            </w:tcMar>
            <w:vAlign w:val="center"/>
          </w:tcPr>
          <w:p w:rsidR="00610497" w:rsidP="005E1B1B" w:rsidRDefault="00FD407D" w14:paraId="5FAD1EAA" w14:textId="5F08AF26">
            <w:pPr>
              <w:rPr>
                <w:rFonts w:ascii="Arial" w:hAnsi="Arial" w:cs="Arial"/>
                <w:b/>
                <w:bCs/>
                <w:color w:val="404040" w:themeColor="text1" w:themeTint="BF"/>
                <w:sz w:val="15"/>
                <w:szCs w:val="15"/>
              </w:rPr>
            </w:pPr>
            <w:r>
              <w:rPr>
                <w:rFonts w:ascii="Arial" w:hAnsi="Arial" w:cs="Arial"/>
                <w:b/>
                <w:bCs/>
                <w:color w:val="404040" w:themeColor="text1" w:themeTint="BF"/>
                <w:sz w:val="15"/>
                <w:szCs w:val="15"/>
              </w:rPr>
              <w:t xml:space="preserve">Queensland &amp; </w:t>
            </w:r>
            <w:r w:rsidRPr="00DD25CE" w:rsidR="00DD25CE">
              <w:rPr>
                <w:rFonts w:ascii="Arial" w:hAnsi="Arial" w:cs="Arial"/>
                <w:b/>
                <w:bCs/>
                <w:color w:val="404040" w:themeColor="text1" w:themeTint="BF"/>
                <w:sz w:val="15"/>
                <w:szCs w:val="15"/>
              </w:rPr>
              <w:t>Australian Capital Territory</w:t>
            </w:r>
          </w:p>
          <w:p w:rsidR="00DD25CE" w:rsidP="00DD25CE" w:rsidRDefault="00DD25CE" w14:paraId="59A2DA01"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Work Health and Safety Act 2011</w:t>
            </w:r>
          </w:p>
          <w:p w:rsidR="00DD25CE" w:rsidP="00DD25CE" w:rsidRDefault="00DD25CE" w14:paraId="57923A5E" w14:textId="36FF5506">
            <w:pPr>
              <w:rPr>
                <w:rFonts w:ascii="Arial" w:hAnsi="Arial" w:cs="Arial"/>
                <w:color w:val="404040" w:themeColor="text1" w:themeTint="BF"/>
                <w:sz w:val="15"/>
                <w:szCs w:val="15"/>
              </w:rPr>
            </w:pPr>
            <w:r>
              <w:rPr>
                <w:rFonts w:ascii="Arial" w:hAnsi="Arial" w:cs="Arial"/>
                <w:color w:val="404040" w:themeColor="text1" w:themeTint="BF"/>
                <w:sz w:val="15"/>
                <w:szCs w:val="15"/>
              </w:rPr>
              <w:t>Work Health and Safety Regulation</w:t>
            </w:r>
            <w:r w:rsidR="00FD407D">
              <w:rPr>
                <w:rFonts w:ascii="Arial" w:hAnsi="Arial" w:cs="Arial"/>
                <w:color w:val="404040" w:themeColor="text1" w:themeTint="BF"/>
                <w:sz w:val="15"/>
                <w:szCs w:val="15"/>
              </w:rPr>
              <w:t>s</w:t>
            </w:r>
            <w:r>
              <w:rPr>
                <w:rFonts w:ascii="Arial" w:hAnsi="Arial" w:cs="Arial"/>
                <w:color w:val="404040" w:themeColor="text1" w:themeTint="BF"/>
                <w:sz w:val="15"/>
                <w:szCs w:val="15"/>
              </w:rPr>
              <w:t xml:space="preserve"> 2011</w:t>
            </w:r>
          </w:p>
          <w:p w:rsidR="00FD407D" w:rsidP="00DD25CE" w:rsidRDefault="00564920" w14:paraId="4A3209FC" w14:textId="6C504359">
            <w:pPr>
              <w:rPr>
                <w:rFonts w:ascii="Arial" w:hAnsi="Arial" w:cs="Arial"/>
                <w:color w:val="404040" w:themeColor="text1" w:themeTint="BF"/>
                <w:sz w:val="15"/>
                <w:szCs w:val="15"/>
              </w:rPr>
            </w:pPr>
            <w:r>
              <w:rPr>
                <w:rFonts w:ascii="Arial" w:hAnsi="Arial" w:cs="Arial"/>
                <w:color w:val="404040" w:themeColor="text1" w:themeTint="BF"/>
                <w:sz w:val="15"/>
                <w:szCs w:val="15"/>
              </w:rPr>
              <w:t>Legislation</w:t>
            </w:r>
            <w:r w:rsidR="00FD407D">
              <w:rPr>
                <w:rFonts w:ascii="Arial" w:hAnsi="Arial" w:cs="Arial"/>
                <w:color w:val="404040" w:themeColor="text1" w:themeTint="BF"/>
                <w:sz w:val="15"/>
                <w:szCs w:val="15"/>
              </w:rPr>
              <w:t xml:space="preserve"> QLD: </w:t>
            </w:r>
            <w:hyperlink w:history="true" r:id="rId25">
              <w:r w:rsidRPr="00535FF4" w:rsidR="00FD407D">
                <w:rPr>
                  <w:rStyle w:val="Hyperlink"/>
                  <w:rFonts w:ascii="Arial" w:hAnsi="Arial" w:cs="Arial"/>
                  <w:color w:val="1A89F9" w:themeColor="hyperlink" w:themeTint="BF"/>
                  <w:sz w:val="15"/>
                  <w:szCs w:val="15"/>
                </w:rPr>
                <w:t>https://www.worksafe.qld.gov.au/laws-and-compliance/work-health-and-safety-laws</w:t>
              </w:r>
            </w:hyperlink>
          </w:p>
          <w:p w:rsidR="001422CB" w:rsidP="00DD25CE" w:rsidRDefault="001422CB" w14:paraId="5E34ACB5" w14:textId="54B9B87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Codes of Practice QLD: </w:t>
            </w:r>
            <w:hyperlink w:history="true" r:id="rId26">
              <w:r w:rsidRPr="00535FF4">
                <w:rPr>
                  <w:rStyle w:val="Hyperlink"/>
                  <w:rFonts w:ascii="Arial" w:hAnsi="Arial" w:cs="Arial"/>
                  <w:color w:val="1A89F9" w:themeColor="hyperlink" w:themeTint="BF"/>
                  <w:sz w:val="15"/>
                  <w:szCs w:val="15"/>
                </w:rPr>
                <w:t>https://www.worksafe.qld.gov.au/laws-and-compliance/codes-of-practice</w:t>
              </w:r>
            </w:hyperlink>
            <w:r>
              <w:rPr>
                <w:rFonts w:ascii="Arial" w:hAnsi="Arial" w:cs="Arial"/>
                <w:color w:val="404040" w:themeColor="text1" w:themeTint="BF"/>
                <w:sz w:val="15"/>
                <w:szCs w:val="15"/>
              </w:rPr>
              <w:t xml:space="preserve"> </w:t>
            </w:r>
          </w:p>
          <w:p w:rsidR="00DD25CE" w:rsidP="005E1B1B" w:rsidRDefault="00564920" w14:paraId="737571C8" w14:textId="2307614A">
            <w:pPr>
              <w:rPr>
                <w:rFonts w:ascii="Arial" w:hAnsi="Arial" w:cs="Arial"/>
                <w:color w:val="404040" w:themeColor="text1" w:themeTint="BF"/>
                <w:sz w:val="15"/>
                <w:szCs w:val="15"/>
              </w:rPr>
            </w:pPr>
            <w:r>
              <w:rPr>
                <w:rFonts w:ascii="Arial" w:hAnsi="Arial" w:cs="Arial"/>
                <w:color w:val="404040" w:themeColor="text1" w:themeTint="BF"/>
                <w:sz w:val="15"/>
                <w:szCs w:val="15"/>
              </w:rPr>
              <w:t>Legislation</w:t>
            </w:r>
            <w:r w:rsidR="00FD407D">
              <w:rPr>
                <w:rFonts w:ascii="Arial" w:hAnsi="Arial" w:cs="Arial"/>
                <w:color w:val="404040" w:themeColor="text1" w:themeTint="BF"/>
                <w:sz w:val="15"/>
                <w:szCs w:val="15"/>
              </w:rPr>
              <w:t xml:space="preserve"> ACT</w:t>
            </w:r>
            <w:r w:rsidR="00DD25CE">
              <w:rPr>
                <w:rFonts w:ascii="Arial" w:hAnsi="Arial" w:cs="Arial"/>
                <w:color w:val="404040" w:themeColor="text1" w:themeTint="BF"/>
                <w:sz w:val="15"/>
                <w:szCs w:val="15"/>
              </w:rPr>
              <w:t xml:space="preserve">: </w:t>
            </w:r>
            <w:hyperlink w:history="true" r:id="rId27">
              <w:r w:rsidRPr="00535FF4" w:rsidR="00DD25CE">
                <w:rPr>
                  <w:rStyle w:val="Hyperlink"/>
                  <w:rFonts w:ascii="Arial" w:hAnsi="Arial" w:cs="Arial"/>
                  <w:color w:val="1A89F9" w:themeColor="hyperlink" w:themeTint="BF"/>
                  <w:sz w:val="15"/>
                  <w:szCs w:val="15"/>
                </w:rPr>
                <w:t>https://www.worksafe.act.gov.au/laws-and-compliance/acts-and-regulations</w:t>
              </w:r>
            </w:hyperlink>
            <w:r w:rsidR="00DD25CE">
              <w:rPr>
                <w:rFonts w:ascii="Arial" w:hAnsi="Arial" w:cs="Arial"/>
                <w:color w:val="404040" w:themeColor="text1" w:themeTint="BF"/>
                <w:sz w:val="15"/>
                <w:szCs w:val="15"/>
              </w:rPr>
              <w:t xml:space="preserve"> </w:t>
            </w:r>
          </w:p>
          <w:p w:rsidRPr="00EC4AE0" w:rsidR="00DD25CE" w:rsidP="005E1B1B" w:rsidRDefault="00564920" w14:paraId="2CCB43EF" w14:textId="0F845152">
            <w:pPr>
              <w:rPr>
                <w:rFonts w:ascii="Arial" w:hAnsi="Arial" w:cs="Arial"/>
                <w:color w:val="404040" w:themeColor="text1" w:themeTint="BF"/>
                <w:sz w:val="15"/>
                <w:szCs w:val="15"/>
              </w:rPr>
            </w:pPr>
            <w:r>
              <w:rPr>
                <w:rFonts w:ascii="Arial" w:hAnsi="Arial" w:cs="Arial"/>
                <w:color w:val="404040" w:themeColor="text1" w:themeTint="BF"/>
                <w:sz w:val="15"/>
                <w:szCs w:val="15"/>
              </w:rPr>
              <w:t xml:space="preserve">Codes of Practice ACT: </w:t>
            </w:r>
            <w:hyperlink w:history="true" r:id="rId28">
              <w:r w:rsidRPr="00535FF4">
                <w:rPr>
                  <w:rStyle w:val="Hyperlink"/>
                  <w:rFonts w:ascii="Arial" w:hAnsi="Arial" w:cs="Arial"/>
                  <w:color w:val="1A89F9" w:themeColor="hyperlink" w:themeTint="BF"/>
                  <w:sz w:val="15"/>
                  <w:szCs w:val="15"/>
                </w:rPr>
                <w:t>https://www.worksafe.act.gov.au/laws-and-compliance/codes-of-practice</w:t>
              </w:r>
            </w:hyperlink>
            <w:r>
              <w:rPr>
                <w:rFonts w:ascii="Arial" w:hAnsi="Arial" w:cs="Arial"/>
                <w:color w:val="404040" w:themeColor="text1" w:themeTint="BF"/>
                <w:sz w:val="15"/>
                <w:szCs w:val="15"/>
              </w:rPr>
              <w:t xml:space="preserve"> </w:t>
            </w:r>
          </w:p>
        </w:tc>
        <w:tc>
          <w:tcPr>
            <w:tcW w:w="6582" w:type="dxa"/>
            <w:shd w:val="clear" w:color="auto" w:fill="auto"/>
            <w:tcMar>
              <w:top w:w="85" w:type="dxa"/>
              <w:bottom w:w="85" w:type="dxa"/>
            </w:tcMar>
          </w:tcPr>
          <w:p w:rsidR="00180016" w:rsidP="00180016" w:rsidRDefault="00180016" w14:paraId="08C4A96B" w14:textId="5B04177A">
            <w:pPr>
              <w:rPr>
                <w:rFonts w:ascii="Arial" w:hAnsi="Arial" w:cs="Arial"/>
                <w:b/>
                <w:bCs/>
                <w:color w:val="404040" w:themeColor="text1" w:themeTint="BF"/>
                <w:sz w:val="15"/>
                <w:szCs w:val="15"/>
              </w:rPr>
            </w:pPr>
            <w:r>
              <w:rPr>
                <w:rFonts w:ascii="Arial" w:hAnsi="Arial" w:cs="Arial"/>
                <w:b/>
                <w:bCs/>
                <w:color w:val="404040" w:themeColor="text1" w:themeTint="BF"/>
                <w:sz w:val="15"/>
                <w:szCs w:val="15"/>
              </w:rPr>
              <w:t>Victoria</w:t>
            </w:r>
          </w:p>
          <w:p w:rsidR="00180016" w:rsidP="00180016" w:rsidRDefault="00180016" w14:paraId="4B9BA9D2"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Occupational Health and Safety Act 2004</w:t>
            </w:r>
          </w:p>
          <w:p w:rsidR="00180016" w:rsidP="00180016" w:rsidRDefault="00180016" w14:paraId="6B438E26"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Occupational Health and Safety Regulations 2017</w:t>
            </w:r>
          </w:p>
          <w:p w:rsidR="00180016" w:rsidP="00180016" w:rsidRDefault="00180016" w14:paraId="1A9BAF9C"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Legislation VIC: </w:t>
            </w:r>
            <w:hyperlink w:history="true" r:id="rId29">
              <w:r w:rsidRPr="00535FF4">
                <w:rPr>
                  <w:rStyle w:val="Hyperlink"/>
                  <w:rFonts w:ascii="Arial" w:hAnsi="Arial" w:cs="Arial"/>
                  <w:color w:val="1A89F9" w:themeColor="hyperlink" w:themeTint="BF"/>
                  <w:sz w:val="15"/>
                  <w:szCs w:val="15"/>
                </w:rPr>
                <w:t>https://www.worksafe.vic.gov.au/occupational-health-and-safety-act-and-regulations</w:t>
              </w:r>
            </w:hyperlink>
            <w:r>
              <w:rPr>
                <w:rFonts w:ascii="Arial" w:hAnsi="Arial" w:cs="Arial"/>
                <w:color w:val="404040" w:themeColor="text1" w:themeTint="BF"/>
                <w:sz w:val="15"/>
                <w:szCs w:val="15"/>
              </w:rPr>
              <w:t xml:space="preserve"> </w:t>
            </w:r>
          </w:p>
          <w:p w:rsidRPr="00180016" w:rsidR="005B3043" w:rsidP="00180016" w:rsidRDefault="00D270CD" w14:paraId="4498B8CB" w14:textId="1F089BC4">
            <w:pPr>
              <w:rPr>
                <w:rFonts w:ascii="Arial" w:hAnsi="Arial" w:cs="Arial"/>
                <w:color w:val="404040" w:themeColor="text1" w:themeTint="BF"/>
                <w:sz w:val="15"/>
                <w:szCs w:val="15"/>
              </w:rPr>
            </w:pPr>
            <w:r>
              <w:rPr>
                <w:rFonts w:ascii="Arial" w:hAnsi="Arial" w:cs="Arial"/>
                <w:color w:val="404040" w:themeColor="text1" w:themeTint="BF"/>
                <w:sz w:val="15"/>
                <w:szCs w:val="15"/>
              </w:rPr>
              <w:t xml:space="preserve">Codes of Practice VIC: </w:t>
            </w:r>
            <w:hyperlink w:history="true" r:id="rId30">
              <w:r w:rsidRPr="00535FF4" w:rsidR="00AF1E40">
                <w:rPr>
                  <w:rStyle w:val="Hyperlink"/>
                  <w:rFonts w:ascii="Arial" w:hAnsi="Arial" w:cs="Arial"/>
                  <w:color w:val="1A89F9" w:themeColor="hyperlink" w:themeTint="BF"/>
                  <w:sz w:val="15"/>
                  <w:szCs w:val="15"/>
                </w:rPr>
                <w:t>https://www.worksafe.vic.gov.au/compliance-codes-and-codes-practice</w:t>
              </w:r>
            </w:hyperlink>
            <w:r w:rsidR="00AF1E40">
              <w:rPr>
                <w:rFonts w:ascii="Arial" w:hAnsi="Arial" w:cs="Arial"/>
                <w:color w:val="404040" w:themeColor="text1" w:themeTint="BF"/>
                <w:sz w:val="15"/>
                <w:szCs w:val="15"/>
              </w:rPr>
              <w:t xml:space="preserve"> </w:t>
            </w:r>
          </w:p>
        </w:tc>
      </w:tr>
      <w:tr w:rsidRPr="00DF6494" w:rsidR="007566D0" w:rsidTr="00ED0B95" w14:paraId="6103AF2D" w14:textId="77777777">
        <w:trPr>
          <w:cantSplit/>
          <w:trHeight w:val="425"/>
        </w:trPr>
        <w:tc>
          <w:tcPr>
            <w:tcW w:w="7366" w:type="dxa"/>
            <w:shd w:val="clear" w:color="auto" w:fill="auto"/>
            <w:tcMar>
              <w:top w:w="85" w:type="dxa"/>
              <w:bottom w:w="85" w:type="dxa"/>
            </w:tcMar>
            <w:vAlign w:val="center"/>
          </w:tcPr>
          <w:p w:rsidRPr="005E1B1B" w:rsidR="00DD25CE" w:rsidP="00DD25CE" w:rsidRDefault="00DD25CE" w14:paraId="4D49C9F1" w14:textId="664814F6">
            <w:pPr>
              <w:rPr>
                <w:rFonts w:ascii="Arial" w:hAnsi="Arial" w:cs="Arial"/>
                <w:b/>
                <w:bCs/>
                <w:color w:val="404040" w:themeColor="text1" w:themeTint="BF"/>
                <w:sz w:val="15"/>
                <w:szCs w:val="15"/>
              </w:rPr>
            </w:pPr>
            <w:r w:rsidRPr="005E1B1B">
              <w:rPr>
                <w:rFonts w:ascii="Arial" w:hAnsi="Arial" w:cs="Arial"/>
                <w:b/>
                <w:bCs/>
                <w:color w:val="404040" w:themeColor="text1" w:themeTint="BF"/>
                <w:sz w:val="15"/>
                <w:szCs w:val="15"/>
              </w:rPr>
              <w:t>New South Wales</w:t>
            </w:r>
          </w:p>
          <w:p w:rsidR="00DD25CE" w:rsidP="00DD25CE" w:rsidRDefault="00DD25CE" w14:paraId="22D51259"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Work Health and Safety Act 2011</w:t>
            </w:r>
          </w:p>
          <w:p w:rsidR="00DD25CE" w:rsidP="00DD25CE" w:rsidRDefault="00DD25CE" w14:paraId="632D941B" w14:textId="3AADC22F">
            <w:pPr>
              <w:rPr>
                <w:rFonts w:ascii="Arial" w:hAnsi="Arial" w:cs="Arial"/>
                <w:color w:val="404040" w:themeColor="text1" w:themeTint="BF"/>
                <w:sz w:val="15"/>
                <w:szCs w:val="15"/>
              </w:rPr>
            </w:pPr>
            <w:r>
              <w:rPr>
                <w:rFonts w:ascii="Arial" w:hAnsi="Arial" w:cs="Arial"/>
                <w:color w:val="404040" w:themeColor="text1" w:themeTint="BF"/>
                <w:sz w:val="15"/>
                <w:szCs w:val="15"/>
              </w:rPr>
              <w:t>Work Health and Safety Regulation</w:t>
            </w:r>
            <w:r w:rsidR="00FD407D">
              <w:rPr>
                <w:rFonts w:ascii="Arial" w:hAnsi="Arial" w:cs="Arial"/>
                <w:color w:val="404040" w:themeColor="text1" w:themeTint="BF"/>
                <w:sz w:val="15"/>
                <w:szCs w:val="15"/>
              </w:rPr>
              <w:t>s</w:t>
            </w:r>
            <w:r>
              <w:rPr>
                <w:rFonts w:ascii="Arial" w:hAnsi="Arial" w:cs="Arial"/>
                <w:color w:val="404040" w:themeColor="text1" w:themeTint="BF"/>
                <w:sz w:val="15"/>
                <w:szCs w:val="15"/>
              </w:rPr>
              <w:t xml:space="preserve"> 2017</w:t>
            </w:r>
          </w:p>
          <w:p w:rsidR="00DD25CE" w:rsidP="00DD25CE" w:rsidRDefault="00554959" w14:paraId="6697BD5A" w14:textId="6F9281F5">
            <w:pPr>
              <w:rPr>
                <w:rFonts w:ascii="Arial" w:hAnsi="Arial" w:cs="Arial"/>
                <w:color w:val="404040" w:themeColor="text1" w:themeTint="BF"/>
                <w:sz w:val="15"/>
                <w:szCs w:val="15"/>
              </w:rPr>
            </w:pPr>
            <w:r>
              <w:rPr>
                <w:rFonts w:ascii="Arial" w:hAnsi="Arial" w:cs="Arial"/>
                <w:color w:val="404040" w:themeColor="text1" w:themeTint="BF"/>
                <w:sz w:val="15"/>
                <w:szCs w:val="15"/>
              </w:rPr>
              <w:t>Legislation NSW</w:t>
            </w:r>
            <w:r w:rsidR="00DD25CE">
              <w:rPr>
                <w:rFonts w:ascii="Arial" w:hAnsi="Arial" w:cs="Arial"/>
                <w:color w:val="404040" w:themeColor="text1" w:themeTint="BF"/>
                <w:sz w:val="15"/>
                <w:szCs w:val="15"/>
              </w:rPr>
              <w:t xml:space="preserve">: </w:t>
            </w:r>
            <w:hyperlink w:history="true" r:id="rId31">
              <w:r w:rsidRPr="00535FF4" w:rsidR="00DD25CE">
                <w:rPr>
                  <w:rStyle w:val="Hyperlink"/>
                  <w:rFonts w:ascii="Arial" w:hAnsi="Arial" w:cs="Arial"/>
                  <w:color w:val="1A89F9" w:themeColor="hyperlink" w:themeTint="BF"/>
                  <w:sz w:val="15"/>
                  <w:szCs w:val="15"/>
                </w:rPr>
                <w:t>https://www.safework.nsw.gov.au/legal-obligations/legislation</w:t>
              </w:r>
            </w:hyperlink>
            <w:r w:rsidR="00DD25CE">
              <w:rPr>
                <w:rFonts w:ascii="Arial" w:hAnsi="Arial" w:cs="Arial"/>
                <w:color w:val="404040" w:themeColor="text1" w:themeTint="BF"/>
                <w:sz w:val="15"/>
                <w:szCs w:val="15"/>
              </w:rPr>
              <w:t xml:space="preserve"> </w:t>
            </w:r>
          </w:p>
          <w:p w:rsidRPr="003454CB" w:rsidR="007566D0" w:rsidP="005E1B1B" w:rsidRDefault="00554959" w14:paraId="4D2B689C" w14:textId="599A4CE2">
            <w:pPr>
              <w:rPr>
                <w:rFonts w:ascii="Arial" w:hAnsi="Arial" w:cs="Arial"/>
                <w:color w:val="404040" w:themeColor="text1" w:themeTint="BF"/>
                <w:sz w:val="15"/>
                <w:szCs w:val="15"/>
              </w:rPr>
            </w:pPr>
            <w:r>
              <w:rPr>
                <w:rFonts w:ascii="Arial" w:hAnsi="Arial" w:cs="Arial"/>
                <w:color w:val="404040" w:themeColor="text1" w:themeTint="BF"/>
                <w:sz w:val="15"/>
                <w:szCs w:val="15"/>
              </w:rPr>
              <w:t xml:space="preserve">Codes of Practice NSW: </w:t>
            </w:r>
            <w:hyperlink w:history="true" r:id="rId32">
              <w:r w:rsidRPr="00535FF4">
                <w:rPr>
                  <w:rStyle w:val="Hyperlink"/>
                  <w:rFonts w:ascii="Arial" w:hAnsi="Arial" w:cs="Arial"/>
                  <w:color w:val="1A89F9" w:themeColor="hyperlink" w:themeTint="BF"/>
                  <w:sz w:val="15"/>
                  <w:szCs w:val="15"/>
                </w:rPr>
                <w:t>https://www.safework.nsw.gov.au/resource-library/list-of-all-codes-of-practice</w:t>
              </w:r>
            </w:hyperlink>
            <w:r>
              <w:rPr>
                <w:rFonts w:ascii="Arial" w:hAnsi="Arial" w:cs="Arial"/>
                <w:color w:val="404040" w:themeColor="text1" w:themeTint="BF"/>
                <w:sz w:val="15"/>
                <w:szCs w:val="15"/>
              </w:rPr>
              <w:t xml:space="preserve"> </w:t>
            </w:r>
          </w:p>
        </w:tc>
        <w:tc>
          <w:tcPr>
            <w:tcW w:w="6582" w:type="dxa"/>
            <w:shd w:val="clear" w:color="auto" w:fill="auto"/>
            <w:tcMar>
              <w:top w:w="85" w:type="dxa"/>
              <w:bottom w:w="85" w:type="dxa"/>
            </w:tcMar>
          </w:tcPr>
          <w:p w:rsidR="00B11D3C" w:rsidP="00B11D3C" w:rsidRDefault="00B11D3C" w14:paraId="2DD8EADA" w14:textId="3CCCAF75">
            <w:pPr>
              <w:rPr>
                <w:rFonts w:ascii="Arial" w:hAnsi="Arial" w:cs="Arial"/>
                <w:b/>
                <w:bCs/>
                <w:color w:val="404040" w:themeColor="text1" w:themeTint="BF"/>
                <w:sz w:val="15"/>
                <w:szCs w:val="15"/>
              </w:rPr>
            </w:pPr>
            <w:r w:rsidRPr="00B11D3C">
              <w:rPr>
                <w:rFonts w:ascii="Arial" w:hAnsi="Arial" w:cs="Arial"/>
                <w:b/>
                <w:bCs/>
                <w:color w:val="404040" w:themeColor="text1" w:themeTint="BF"/>
                <w:sz w:val="15"/>
                <w:szCs w:val="15"/>
              </w:rPr>
              <w:t>Western Australia</w:t>
            </w:r>
          </w:p>
          <w:p w:rsidRPr="00C962AB" w:rsidR="00C962AB" w:rsidP="00C962AB" w:rsidRDefault="00C962AB" w14:paraId="75AA182A" w14:textId="77777777">
            <w:pPr>
              <w:rPr>
                <w:rFonts w:ascii="Arial" w:hAnsi="Arial" w:cs="Arial"/>
                <w:color w:val="404040" w:themeColor="text1" w:themeTint="BF"/>
                <w:sz w:val="15"/>
                <w:szCs w:val="15"/>
              </w:rPr>
            </w:pPr>
            <w:r w:rsidRPr="00C962AB">
              <w:rPr>
                <w:rFonts w:ascii="Arial" w:hAnsi="Arial" w:cs="Arial"/>
                <w:color w:val="404040" w:themeColor="text1" w:themeTint="BF"/>
                <w:sz w:val="15"/>
                <w:szCs w:val="15"/>
              </w:rPr>
              <w:t>Work Health and Safety Act 2020</w:t>
            </w:r>
          </w:p>
          <w:p w:rsidR="005A74D4" w:rsidP="00C962AB" w:rsidRDefault="00C962AB" w14:paraId="0DA205BB" w14:textId="77777777">
            <w:pPr>
              <w:rPr>
                <w:rFonts w:ascii="Arial" w:hAnsi="Arial" w:cs="Arial"/>
                <w:color w:val="404040" w:themeColor="text1" w:themeTint="BF"/>
                <w:sz w:val="15"/>
                <w:szCs w:val="15"/>
              </w:rPr>
            </w:pPr>
            <w:r w:rsidRPr="00C962AB">
              <w:rPr>
                <w:rFonts w:ascii="Arial" w:hAnsi="Arial" w:cs="Arial"/>
                <w:color w:val="404040" w:themeColor="text1" w:themeTint="BF"/>
                <w:sz w:val="15"/>
                <w:szCs w:val="15"/>
              </w:rPr>
              <w:t>Work Health and Safety Regulations 2022</w:t>
            </w:r>
          </w:p>
          <w:p w:rsidR="00B23792" w:rsidP="00C962AB" w:rsidRDefault="00B23792" w14:paraId="72D69FC1"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Legislation Western Australia:</w:t>
            </w:r>
            <w:r w:rsidR="005A74D4">
              <w:rPr>
                <w:rFonts w:ascii="Arial" w:hAnsi="Arial" w:cs="Arial"/>
                <w:color w:val="404040" w:themeColor="text1" w:themeTint="BF"/>
                <w:sz w:val="15"/>
                <w:szCs w:val="15"/>
              </w:rPr>
              <w:t xml:space="preserve"> </w:t>
            </w:r>
            <w:hyperlink w:history="true" r:id="rId33">
              <w:r w:rsidRPr="005A74D4" w:rsidR="005A74D4">
                <w:rPr>
                  <w:rStyle w:val="Hyperlink"/>
                  <w:rFonts w:ascii="Arial" w:hAnsi="Arial" w:cs="Arial"/>
                  <w:sz w:val="15"/>
                  <w:szCs w:val="15"/>
                </w:rPr>
                <w:t>https://www.commerce.wa.gov.au/worksafe/legislation</w:t>
              </w:r>
            </w:hyperlink>
          </w:p>
          <w:p w:rsidRPr="00B23792" w:rsidR="005A74D4" w:rsidP="00C962AB" w:rsidRDefault="005A74D4" w14:paraId="4A5CB11E" w14:textId="598DC6F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Codes of Practice WA: </w:t>
            </w:r>
            <w:hyperlink w:history="true" r:id="rId34">
              <w:r w:rsidRPr="005A74D4">
                <w:rPr>
                  <w:rStyle w:val="Hyperlink"/>
                  <w:rFonts w:ascii="Arial" w:hAnsi="Arial" w:cs="Arial"/>
                  <w:sz w:val="15"/>
                  <w:szCs w:val="15"/>
                </w:rPr>
                <w:t>https://www.commerce.wa.gov.au/worksafe/codes-practice</w:t>
              </w:r>
            </w:hyperlink>
          </w:p>
        </w:tc>
      </w:tr>
      <w:tr w:rsidRPr="00DF6494" w:rsidR="00EC4AE0" w:rsidTr="00ED0B95" w14:paraId="0499353A" w14:textId="77777777">
        <w:trPr>
          <w:cantSplit/>
          <w:trHeight w:val="425"/>
        </w:trPr>
        <w:tc>
          <w:tcPr>
            <w:tcW w:w="7366" w:type="dxa"/>
            <w:shd w:val="clear" w:color="auto" w:fill="auto"/>
            <w:tcMar>
              <w:top w:w="85" w:type="dxa"/>
              <w:bottom w:w="85" w:type="dxa"/>
            </w:tcMar>
            <w:vAlign w:val="center"/>
          </w:tcPr>
          <w:p w:rsidR="00EC4AE0" w:rsidP="00FD407D" w:rsidRDefault="00EC4AE0" w14:paraId="7E04851E" w14:textId="4C921638">
            <w:pPr>
              <w:rPr>
                <w:rFonts w:ascii="Arial" w:hAnsi="Arial" w:cs="Arial"/>
                <w:b/>
                <w:bCs/>
                <w:color w:val="404040" w:themeColor="text1" w:themeTint="BF"/>
                <w:sz w:val="15"/>
                <w:szCs w:val="15"/>
              </w:rPr>
            </w:pPr>
            <w:r w:rsidRPr="00DD25CE">
              <w:rPr>
                <w:rFonts w:ascii="Arial" w:hAnsi="Arial" w:cs="Arial"/>
                <w:b/>
                <w:bCs/>
                <w:color w:val="404040" w:themeColor="text1" w:themeTint="BF"/>
                <w:sz w:val="15"/>
                <w:szCs w:val="15"/>
              </w:rPr>
              <w:t>Northern Territory</w:t>
            </w:r>
          </w:p>
          <w:p w:rsidR="00EC4AE0" w:rsidP="00FD407D" w:rsidRDefault="00EC4AE0" w14:paraId="0E73D619" w14:textId="77777777">
            <w:pPr>
              <w:rPr>
                <w:rFonts w:ascii="Arial" w:hAnsi="Arial" w:cs="Arial"/>
                <w:color w:val="404040" w:themeColor="text1" w:themeTint="BF"/>
                <w:sz w:val="15"/>
                <w:szCs w:val="15"/>
              </w:rPr>
            </w:pPr>
            <w:r w:rsidRPr="00DD25CE">
              <w:rPr>
                <w:rFonts w:ascii="Arial" w:hAnsi="Arial" w:cs="Arial"/>
                <w:color w:val="404040" w:themeColor="text1" w:themeTint="BF"/>
                <w:sz w:val="15"/>
                <w:szCs w:val="15"/>
              </w:rPr>
              <w:t>Work Health and Safety (National Uniform Legislation) Act 2011</w:t>
            </w:r>
          </w:p>
          <w:p w:rsidR="00EC4AE0" w:rsidP="00FD407D" w:rsidRDefault="00EC4AE0" w14:paraId="0CE93CD9" w14:textId="77777777">
            <w:pPr>
              <w:rPr>
                <w:rFonts w:ascii="Arial" w:hAnsi="Arial" w:cs="Arial"/>
                <w:color w:val="404040" w:themeColor="text1" w:themeTint="BF"/>
                <w:sz w:val="15"/>
                <w:szCs w:val="15"/>
              </w:rPr>
            </w:pPr>
            <w:r w:rsidRPr="00DD25CE">
              <w:rPr>
                <w:rFonts w:ascii="Arial" w:hAnsi="Arial" w:cs="Arial"/>
                <w:color w:val="404040" w:themeColor="text1" w:themeTint="BF"/>
                <w:sz w:val="15"/>
                <w:szCs w:val="15"/>
              </w:rPr>
              <w:t>Work Health and Safety (National Uniform Legislation) Regulations 2011</w:t>
            </w:r>
          </w:p>
          <w:p w:rsidR="00EC4AE0" w:rsidP="00FD407D" w:rsidRDefault="00EC4AE0" w14:paraId="3B0B7B8F" w14:textId="47F250F5">
            <w:pPr>
              <w:rPr>
                <w:rFonts w:ascii="Arial" w:hAnsi="Arial" w:cs="Arial"/>
                <w:color w:val="404040" w:themeColor="text1" w:themeTint="BF"/>
                <w:sz w:val="15"/>
                <w:szCs w:val="15"/>
              </w:rPr>
            </w:pPr>
            <w:r>
              <w:rPr>
                <w:rFonts w:ascii="Arial" w:hAnsi="Arial" w:cs="Arial"/>
                <w:color w:val="404040" w:themeColor="text1" w:themeTint="BF"/>
                <w:sz w:val="15"/>
                <w:szCs w:val="15"/>
              </w:rPr>
              <w:t xml:space="preserve">Legislation NT: </w:t>
            </w:r>
            <w:hyperlink w:history="true" r:id="rId35">
              <w:r w:rsidRPr="00535FF4">
                <w:rPr>
                  <w:rStyle w:val="Hyperlink"/>
                  <w:rFonts w:ascii="Arial" w:hAnsi="Arial" w:cs="Arial"/>
                  <w:color w:val="1A89F9" w:themeColor="hyperlink" w:themeTint="BF"/>
                  <w:sz w:val="15"/>
                  <w:szCs w:val="15"/>
                </w:rPr>
                <w:t>https://worksafe.nt.gov.au/laws-and-compliance/workplace-safety-laws</w:t>
              </w:r>
            </w:hyperlink>
          </w:p>
          <w:p w:rsidRPr="003454CB" w:rsidR="00EC4AE0" w:rsidP="00FD407D" w:rsidRDefault="00EC4AE0" w14:paraId="22AC9EF6" w14:textId="62307ABF">
            <w:pPr>
              <w:rPr>
                <w:rFonts w:ascii="Arial" w:hAnsi="Arial" w:cs="Arial"/>
                <w:color w:val="404040" w:themeColor="text1" w:themeTint="BF"/>
                <w:sz w:val="15"/>
                <w:szCs w:val="15"/>
              </w:rPr>
            </w:pPr>
            <w:r>
              <w:rPr>
                <w:rFonts w:ascii="Arial" w:hAnsi="Arial" w:cs="Arial"/>
                <w:color w:val="404040" w:themeColor="text1" w:themeTint="BF"/>
                <w:sz w:val="15"/>
                <w:szCs w:val="15"/>
              </w:rPr>
              <w:t xml:space="preserve">Codes of Practice NT: </w:t>
            </w:r>
            <w:hyperlink w:history="true" r:id="rId36">
              <w:r w:rsidRPr="00535FF4">
                <w:rPr>
                  <w:rStyle w:val="Hyperlink"/>
                  <w:rFonts w:ascii="Arial" w:hAnsi="Arial" w:cs="Arial"/>
                  <w:color w:val="1A89F9" w:themeColor="hyperlink" w:themeTint="BF"/>
                  <w:sz w:val="15"/>
                  <w:szCs w:val="15"/>
                </w:rPr>
                <w:t>https://worksafe.nt.gov.au/forms-and-resources/codes-of-practice</w:t>
              </w:r>
            </w:hyperlink>
            <w:r>
              <w:rPr>
                <w:rFonts w:ascii="Arial" w:hAnsi="Arial" w:cs="Arial"/>
                <w:color w:val="404040" w:themeColor="text1" w:themeTint="BF"/>
                <w:sz w:val="15"/>
                <w:szCs w:val="15"/>
              </w:rPr>
              <w:t xml:space="preserve"> </w:t>
            </w:r>
          </w:p>
        </w:tc>
        <w:tc>
          <w:tcPr>
            <w:tcW w:w="6582" w:type="dxa"/>
            <w:vMerge w:val="restart"/>
            <w:shd w:val="clear" w:color="auto" w:fill="auto"/>
            <w:tcMar>
              <w:top w:w="85" w:type="dxa"/>
              <w:bottom w:w="85" w:type="dxa"/>
            </w:tcMar>
          </w:tcPr>
          <w:p w:rsidR="00EC4AE0" w:rsidP="00B23792" w:rsidRDefault="00EC4AE0" w14:paraId="504F8615" w14:textId="77777777">
            <w:pPr>
              <w:rPr>
                <w:rFonts w:ascii="Arial" w:hAnsi="Arial" w:cs="Arial"/>
                <w:b/>
                <w:bCs/>
                <w:color w:val="404040" w:themeColor="text1" w:themeTint="BF"/>
                <w:sz w:val="15"/>
                <w:szCs w:val="15"/>
              </w:rPr>
            </w:pPr>
            <w:r w:rsidRPr="00B23792">
              <w:rPr>
                <w:rFonts w:ascii="Arial" w:hAnsi="Arial" w:cs="Arial"/>
                <w:b/>
                <w:bCs/>
                <w:color w:val="404040" w:themeColor="text1" w:themeTint="BF"/>
                <w:sz w:val="15"/>
                <w:szCs w:val="15"/>
              </w:rPr>
              <w:t>Safe Work Australia Links</w:t>
            </w:r>
          </w:p>
          <w:p w:rsidR="00EC4AE0" w:rsidP="00B23792" w:rsidRDefault="00EC4AE0" w14:paraId="23F81854" w14:textId="29FC0D1C">
            <w:pPr>
              <w:rPr>
                <w:rFonts w:ascii="Arial" w:hAnsi="Arial" w:cs="Arial"/>
                <w:color w:val="404040" w:themeColor="text1" w:themeTint="BF"/>
                <w:sz w:val="15"/>
                <w:szCs w:val="15"/>
              </w:rPr>
            </w:pPr>
            <w:r>
              <w:rPr>
                <w:rFonts w:ascii="Arial" w:hAnsi="Arial" w:cs="Arial"/>
                <w:color w:val="404040" w:themeColor="text1" w:themeTint="BF"/>
                <w:sz w:val="15"/>
                <w:szCs w:val="15"/>
              </w:rPr>
              <w:t xml:space="preserve">Law and Regulation (All States): </w:t>
            </w:r>
            <w:hyperlink w:history="true" r:id="rId37">
              <w:r w:rsidRPr="00535FF4">
                <w:rPr>
                  <w:rStyle w:val="Hyperlink"/>
                  <w:rFonts w:ascii="Arial" w:hAnsi="Arial" w:cs="Arial"/>
                  <w:color w:val="1A89F9" w:themeColor="hyperlink" w:themeTint="BF"/>
                  <w:sz w:val="15"/>
                  <w:szCs w:val="15"/>
                </w:rPr>
                <w:t>https://www.safeworkaustralia.gov.au/law-and-regulation</w:t>
              </w:r>
            </w:hyperlink>
          </w:p>
          <w:p w:rsidR="00EC4AE0" w:rsidP="00B23792" w:rsidRDefault="00EC4AE0" w14:paraId="7B044D16"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Model Codes of Practice: </w:t>
            </w:r>
            <w:hyperlink w:history="true" r:id="rId38">
              <w:r w:rsidRPr="00535FF4">
                <w:rPr>
                  <w:rStyle w:val="Hyperlink"/>
                  <w:rFonts w:ascii="Arial" w:hAnsi="Arial" w:cs="Arial"/>
                  <w:color w:val="1A89F9" w:themeColor="hyperlink" w:themeTint="BF"/>
                  <w:sz w:val="15"/>
                  <w:szCs w:val="15"/>
                </w:rPr>
                <w:t>https://www.safeworkaustralia.gov.au/resources-publications/model-codes-of-practice</w:t>
              </w:r>
            </w:hyperlink>
            <w:r>
              <w:rPr>
                <w:rFonts w:ascii="Arial" w:hAnsi="Arial" w:cs="Arial"/>
                <w:color w:val="404040" w:themeColor="text1" w:themeTint="BF"/>
                <w:sz w:val="15"/>
                <w:szCs w:val="15"/>
              </w:rPr>
              <w:t xml:space="preserve">  </w:t>
            </w:r>
          </w:p>
          <w:p w:rsidR="00EC4AE0" w:rsidP="00B23792" w:rsidRDefault="00EC4AE0" w14:paraId="11E31C84" w14:textId="77777777">
            <w:pPr>
              <w:rPr>
                <w:rFonts w:ascii="Arial" w:hAnsi="Arial" w:cs="Arial"/>
                <w:color w:val="404040" w:themeColor="text1" w:themeTint="BF"/>
                <w:sz w:val="15"/>
                <w:szCs w:val="15"/>
              </w:rPr>
            </w:pPr>
          </w:p>
          <w:p w:rsidRPr="00EC4AE0" w:rsidR="00EC4AE0" w:rsidP="00EC4AE0" w:rsidRDefault="00EC4AE0" w14:paraId="41586143" w14:textId="23D464E0">
            <w:pPr>
              <w:rPr>
                <w:rFonts w:ascii="Arial" w:hAnsi="Arial" w:cs="Arial"/>
                <w:b/>
                <w:bCs/>
                <w:color w:val="404040" w:themeColor="text1" w:themeTint="BF"/>
                <w:sz w:val="15"/>
                <w:szCs w:val="15"/>
              </w:rPr>
            </w:pPr>
            <w:r w:rsidRPr="00EC4AE0">
              <w:rPr>
                <w:rFonts w:ascii="Arial" w:hAnsi="Arial" w:cs="Arial"/>
                <w:b/>
                <w:bCs/>
                <w:color w:val="404040" w:themeColor="text1" w:themeTint="BF"/>
                <w:sz w:val="15"/>
                <w:szCs w:val="15"/>
              </w:rPr>
              <w:t>Model Codes of Practice</w:t>
            </w:r>
          </w:p>
          <w:p w:rsidRPr="00EC4AE0" w:rsidR="00EC4AE0" w:rsidP="00EC4AE0" w:rsidRDefault="00EC4AE0" w14:paraId="6F436B12" w14:textId="7217289B">
            <w:pPr>
              <w:rPr>
                <w:rFonts w:ascii="Arial" w:hAnsi="Arial" w:cs="Arial"/>
                <w:color w:val="404040" w:themeColor="text1" w:themeTint="BF"/>
                <w:sz w:val="15"/>
                <w:szCs w:val="15"/>
              </w:rPr>
            </w:pPr>
          </w:p>
          <w:p w:rsidRPr="00EC4AE0" w:rsidR="00EC4AE0" w:rsidP="00EC4AE0" w:rsidRDefault="00EC4AE0" w14:paraId="086F88FA" w14:textId="13210D64">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Managing noise and preventing hearing loss at work</w:t>
            </w:r>
          </w:p>
          <w:p w:rsidRPr="00B23792" w:rsidR="00EC4AE0" w:rsidP="00EC4AE0" w:rsidRDefault="00EC4AE0" w14:paraId="3810A66C" w14:textId="01232BF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Confined spaces</w:t>
            </w:r>
          </w:p>
          <w:p w:rsidRPr="00EC4AE0" w:rsidR="00EC4AE0" w:rsidP="00EC4AE0" w:rsidRDefault="00EC4AE0" w14:paraId="447B76A7" w14:textId="72E100F6">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Labelling of workplace hazardous chemicals</w:t>
            </w:r>
          </w:p>
          <w:p w:rsidRPr="00EC4AE0" w:rsidR="00EC4AE0" w:rsidP="00EC4AE0" w:rsidRDefault="00EC4AE0" w14:paraId="11950BD6" w14:textId="5DA8C01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Managing risks of hazardous chemicals in the workplace</w:t>
            </w:r>
          </w:p>
          <w:p w:rsidRPr="00EC4AE0" w:rsidR="00EC4AE0" w:rsidP="00EC4AE0" w:rsidRDefault="00EC4AE0" w14:paraId="1DF3C75E" w14:textId="0A6D592D">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Welding processes</w:t>
            </w:r>
          </w:p>
          <w:p w:rsidRPr="00EC4AE0" w:rsidR="00EC4AE0" w:rsidP="00EC4AE0" w:rsidRDefault="00EC4AE0" w14:paraId="2C342496" w14:textId="28C8795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First aid in the workplace</w:t>
            </w:r>
          </w:p>
          <w:p w:rsidRPr="00EC4AE0" w:rsidR="00EC4AE0" w:rsidP="00EC4AE0" w:rsidRDefault="00EC4AE0" w14:paraId="676C5440" w14:textId="14BA8FB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Managing the risk of falls at workplaces</w:t>
            </w:r>
          </w:p>
          <w:p w:rsidRPr="00EC4AE0" w:rsidR="00EC4AE0" w:rsidP="00EC4AE0" w:rsidRDefault="00EC4AE0" w14:paraId="41E8F936" w14:textId="2299B99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Hazardous manual tasks</w:t>
            </w:r>
          </w:p>
          <w:p w:rsidR="00EC4AE0" w:rsidP="00EC4AE0" w:rsidRDefault="00EC4AE0" w14:paraId="71CD5712" w14:textId="184A8EAC">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Managing the risk of falls in housing construction</w:t>
            </w:r>
          </w:p>
          <w:p w:rsidRPr="00EC4AE0" w:rsidR="00EC4AE0" w:rsidP="00EC4AE0" w:rsidRDefault="00EC4AE0" w14:paraId="70DA483B" w14:textId="3F0D01FE">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Managing electrical risks in the workplace</w:t>
            </w:r>
          </w:p>
          <w:p w:rsidRPr="00EC4AE0" w:rsidR="00EC4AE0" w:rsidP="00EC4AE0" w:rsidRDefault="00EC4AE0" w14:paraId="01120137" w14:textId="63958858">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Demolition work</w:t>
            </w:r>
          </w:p>
          <w:p w:rsidRPr="00EC4AE0" w:rsidR="00EC4AE0" w:rsidP="00EC4AE0" w:rsidRDefault="00EC4AE0" w14:paraId="2AC53F2C" w14:textId="63E5A8E6">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Excavation work</w:t>
            </w:r>
          </w:p>
          <w:p w:rsidRPr="00EC4AE0" w:rsidR="00EC4AE0" w:rsidP="00EC4AE0" w:rsidRDefault="00EC4AE0" w14:paraId="6C154A8F" w14:textId="55B6C8D8">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Work health and safety consultation, cooperation and coordination</w:t>
            </w:r>
          </w:p>
          <w:p w:rsidRPr="00EC4AE0" w:rsidR="00EC4AE0" w:rsidP="00EC4AE0" w:rsidRDefault="00EC4AE0" w14:paraId="07DA318C" w14:textId="2A3CE320">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Managing the work environment and facilities</w:t>
            </w:r>
          </w:p>
          <w:p w:rsidRPr="00EC4AE0" w:rsidR="00EC4AE0" w:rsidP="00EC4AE0" w:rsidRDefault="00EC4AE0" w14:paraId="58AB7EC8" w14:textId="09B58F8B">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How to manage work health and safety risks</w:t>
            </w:r>
          </w:p>
          <w:p w:rsidRPr="00EC4AE0" w:rsidR="00EC4AE0" w:rsidP="00EC4AE0" w:rsidRDefault="00EC4AE0" w14:paraId="462B9DF7" w14:textId="4CA9E732">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Managing risks of plant in the workplace</w:t>
            </w:r>
          </w:p>
          <w:p w:rsidRPr="00EC4AE0" w:rsidR="00035CA9" w:rsidP="00EC4AE0" w:rsidRDefault="00EC4AE0" w14:paraId="02E1D099" w14:textId="2C0C2BD0">
            <w:pPr>
              <w:rPr>
                <w:rFonts w:ascii="Arial" w:hAnsi="Arial" w:cs="Arial"/>
                <w:color w:val="404040" w:themeColor="text1" w:themeTint="BF"/>
                <w:sz w:val="15"/>
                <w:szCs w:val="15"/>
              </w:rPr>
            </w:pPr>
            <w:r>
              <w:rPr>
                <w:rFonts w:ascii="Arial" w:hAnsi="Arial" w:cs="Arial"/>
                <w:color w:val="404040" w:themeColor="text1" w:themeTint="BF"/>
                <w:sz w:val="15"/>
                <w:szCs w:val="15"/>
              </w:rPr>
              <w:t xml:space="preserve">- </w:t>
            </w:r>
            <w:r w:rsidRPr="00EC4AE0">
              <w:rPr>
                <w:rFonts w:ascii="Arial" w:hAnsi="Arial" w:cs="Arial"/>
                <w:color w:val="404040" w:themeColor="text1" w:themeTint="BF"/>
                <w:sz w:val="15"/>
                <w:szCs w:val="15"/>
              </w:rPr>
              <w:t>Construction work</w:t>
            </w:r>
          </w:p>
          <w:p w:rsidRPr="00B23792" w:rsidR="00EC4AE0" w:rsidP="00EC4AE0" w:rsidRDefault="00EC4AE0" w14:paraId="673F5B2A" w14:textId="0C7DB05F">
            <w:pPr>
              <w:rPr>
                <w:rFonts w:ascii="Arial" w:hAnsi="Arial" w:cs="Arial"/>
                <w:color w:val="404040" w:themeColor="text1" w:themeTint="BF"/>
                <w:sz w:val="15"/>
                <w:szCs w:val="15"/>
              </w:rPr>
            </w:pPr>
          </w:p>
        </w:tc>
      </w:tr>
      <w:tr w:rsidRPr="00DF6494" w:rsidR="00EC4AE0" w:rsidTr="00ED0B95" w14:paraId="0917CAD3" w14:textId="77777777">
        <w:trPr>
          <w:cantSplit/>
          <w:trHeight w:val="425"/>
        </w:trPr>
        <w:tc>
          <w:tcPr>
            <w:tcW w:w="7366" w:type="dxa"/>
            <w:shd w:val="clear" w:color="auto" w:fill="auto"/>
            <w:tcMar>
              <w:top w:w="85" w:type="dxa"/>
              <w:bottom w:w="85" w:type="dxa"/>
            </w:tcMar>
            <w:vAlign w:val="center"/>
          </w:tcPr>
          <w:p w:rsidR="00EC4AE0" w:rsidP="005E1B1B" w:rsidRDefault="00EC4AE0" w14:paraId="1DCC1870" w14:textId="4981648D">
            <w:pPr>
              <w:rPr>
                <w:rFonts w:ascii="Arial" w:hAnsi="Arial" w:cs="Arial"/>
                <w:b/>
                <w:bCs/>
                <w:color w:val="404040" w:themeColor="text1" w:themeTint="BF"/>
                <w:sz w:val="15"/>
                <w:szCs w:val="15"/>
              </w:rPr>
            </w:pPr>
            <w:r w:rsidRPr="00FD407D">
              <w:rPr>
                <w:rFonts w:ascii="Arial" w:hAnsi="Arial" w:cs="Arial"/>
                <w:b/>
                <w:bCs/>
                <w:color w:val="404040" w:themeColor="text1" w:themeTint="BF"/>
                <w:sz w:val="15"/>
                <w:szCs w:val="15"/>
              </w:rPr>
              <w:t>South Australia</w:t>
            </w:r>
          </w:p>
          <w:p w:rsidR="00EC4AE0" w:rsidP="005E1B1B" w:rsidRDefault="00EC4AE0" w14:paraId="636FCCFB" w14:textId="7F0F4982">
            <w:pPr>
              <w:rPr>
                <w:rFonts w:ascii="Arial" w:hAnsi="Arial" w:cs="Arial"/>
                <w:color w:val="404040" w:themeColor="text1" w:themeTint="BF"/>
                <w:sz w:val="15"/>
                <w:szCs w:val="15"/>
              </w:rPr>
            </w:pPr>
            <w:r>
              <w:rPr>
                <w:rFonts w:ascii="Arial" w:hAnsi="Arial" w:cs="Arial"/>
                <w:color w:val="404040" w:themeColor="text1" w:themeTint="BF"/>
                <w:sz w:val="15"/>
                <w:szCs w:val="15"/>
              </w:rPr>
              <w:t>Work Health and Safety Act 2012 (SA)</w:t>
            </w:r>
          </w:p>
          <w:p w:rsidR="00EC4AE0" w:rsidP="005E1B1B" w:rsidRDefault="00EC4AE0" w14:paraId="3C84B0DA" w14:textId="0883FB56">
            <w:pPr>
              <w:rPr>
                <w:rFonts w:ascii="Arial" w:hAnsi="Arial" w:cs="Arial"/>
                <w:color w:val="404040" w:themeColor="text1" w:themeTint="BF"/>
                <w:sz w:val="15"/>
                <w:szCs w:val="15"/>
              </w:rPr>
            </w:pPr>
            <w:r>
              <w:rPr>
                <w:rFonts w:ascii="Arial" w:hAnsi="Arial" w:cs="Arial"/>
                <w:color w:val="404040" w:themeColor="text1" w:themeTint="BF"/>
                <w:sz w:val="15"/>
                <w:szCs w:val="15"/>
              </w:rPr>
              <w:t>Work Health and Safety Regulations 2012 (SA)</w:t>
            </w:r>
          </w:p>
          <w:p w:rsidRPr="00FD407D" w:rsidR="00EC4AE0" w:rsidP="005E1B1B" w:rsidRDefault="00EC4AE0" w14:paraId="4A4DD680" w14:textId="4BB49616">
            <w:pPr>
              <w:rPr>
                <w:rFonts w:ascii="Arial" w:hAnsi="Arial" w:cs="Arial"/>
                <w:color w:val="404040" w:themeColor="text1" w:themeTint="BF"/>
                <w:sz w:val="15"/>
                <w:szCs w:val="15"/>
              </w:rPr>
            </w:pPr>
            <w:r>
              <w:rPr>
                <w:rFonts w:ascii="Arial" w:hAnsi="Arial" w:cs="Arial"/>
                <w:color w:val="404040" w:themeColor="text1" w:themeTint="BF"/>
                <w:sz w:val="15"/>
                <w:szCs w:val="15"/>
              </w:rPr>
              <w:t xml:space="preserve">Legislation for SA: </w:t>
            </w:r>
            <w:hyperlink w:history="true" r:id="rId39">
              <w:r w:rsidRPr="00535FF4">
                <w:rPr>
                  <w:rStyle w:val="Hyperlink"/>
                  <w:rFonts w:ascii="Arial" w:hAnsi="Arial" w:cs="Arial"/>
                  <w:color w:val="1A89F9" w:themeColor="hyperlink" w:themeTint="BF"/>
                  <w:sz w:val="15"/>
                  <w:szCs w:val="15"/>
                </w:rPr>
                <w:t>https://www.safework.sa.gov.au/resources/legislation</w:t>
              </w:r>
            </w:hyperlink>
            <w:r>
              <w:rPr>
                <w:rFonts w:ascii="Arial" w:hAnsi="Arial" w:cs="Arial"/>
                <w:color w:val="404040" w:themeColor="text1" w:themeTint="BF"/>
                <w:sz w:val="15"/>
                <w:szCs w:val="15"/>
              </w:rPr>
              <w:t xml:space="preserve"> </w:t>
            </w:r>
          </w:p>
          <w:p w:rsidRPr="00DD25CE" w:rsidR="00EC4AE0" w:rsidP="005E1B1B" w:rsidRDefault="00EC4AE0" w14:paraId="17B9EBC6" w14:textId="78E1E7EC">
            <w:pPr>
              <w:rPr>
                <w:rFonts w:ascii="Arial" w:hAnsi="Arial" w:cs="Arial"/>
                <w:color w:val="404040" w:themeColor="text1" w:themeTint="BF"/>
                <w:sz w:val="15"/>
                <w:szCs w:val="15"/>
              </w:rPr>
            </w:pPr>
            <w:r>
              <w:rPr>
                <w:rFonts w:ascii="Arial" w:hAnsi="Arial" w:cs="Arial"/>
                <w:color w:val="404040" w:themeColor="text1" w:themeTint="BF"/>
                <w:sz w:val="15"/>
                <w:szCs w:val="15"/>
              </w:rPr>
              <w:t xml:space="preserve">Codes of Practice for SA: </w:t>
            </w:r>
            <w:hyperlink w:history="true" w:anchor="COPs" r:id="rId40">
              <w:r w:rsidRPr="00535FF4">
                <w:rPr>
                  <w:rStyle w:val="Hyperlink"/>
                  <w:rFonts w:ascii="Arial" w:hAnsi="Arial" w:cs="Arial"/>
                  <w:color w:val="1A89F9" w:themeColor="hyperlink" w:themeTint="BF"/>
                  <w:sz w:val="15"/>
                  <w:szCs w:val="15"/>
                </w:rPr>
                <w:t>https://www.safework.sa.gov.au/workplaces/codes-of-practice#COPs</w:t>
              </w:r>
            </w:hyperlink>
            <w:r>
              <w:rPr>
                <w:rFonts w:ascii="Arial" w:hAnsi="Arial" w:cs="Arial"/>
                <w:color w:val="404040" w:themeColor="text1" w:themeTint="BF"/>
                <w:sz w:val="15"/>
                <w:szCs w:val="15"/>
              </w:rPr>
              <w:t xml:space="preserve"> </w:t>
            </w:r>
          </w:p>
        </w:tc>
        <w:tc>
          <w:tcPr>
            <w:tcW w:w="6582" w:type="dxa"/>
            <w:vMerge/>
            <w:shd w:val="clear" w:color="auto" w:fill="auto"/>
          </w:tcPr>
          <w:p w:rsidRPr="00B23792" w:rsidR="00EC4AE0" w:rsidP="00EC4AE0" w:rsidRDefault="00EC4AE0" w14:paraId="285612B1" w14:textId="3361BAF7">
            <w:pPr>
              <w:rPr>
                <w:rFonts w:ascii="Arial" w:hAnsi="Arial" w:cs="Arial"/>
                <w:color w:val="404040" w:themeColor="text1" w:themeTint="BF"/>
                <w:sz w:val="15"/>
                <w:szCs w:val="15"/>
              </w:rPr>
            </w:pPr>
          </w:p>
        </w:tc>
      </w:tr>
      <w:tr w:rsidRPr="00DF6494" w:rsidR="00EC4AE0" w:rsidTr="00ED0B95" w14:paraId="438FF484" w14:textId="77777777">
        <w:trPr>
          <w:cantSplit/>
          <w:trHeight w:val="425"/>
        </w:trPr>
        <w:tc>
          <w:tcPr>
            <w:tcW w:w="7366" w:type="dxa"/>
            <w:shd w:val="clear" w:color="auto" w:fill="auto"/>
            <w:tcMar>
              <w:top w:w="85" w:type="dxa"/>
              <w:bottom w:w="85" w:type="dxa"/>
            </w:tcMar>
            <w:vAlign w:val="center"/>
          </w:tcPr>
          <w:p w:rsidR="00EC4AE0" w:rsidP="005E1B1B" w:rsidRDefault="00EC4AE0" w14:paraId="0259EF63" w14:textId="1F4B355B">
            <w:pPr>
              <w:rPr>
                <w:rFonts w:ascii="Arial" w:hAnsi="Arial" w:cs="Arial"/>
                <w:b/>
                <w:bCs/>
                <w:color w:val="404040" w:themeColor="text1" w:themeTint="BF"/>
                <w:sz w:val="15"/>
                <w:szCs w:val="15"/>
              </w:rPr>
            </w:pPr>
            <w:r w:rsidRPr="00751135">
              <w:rPr>
                <w:rFonts w:ascii="Arial" w:hAnsi="Arial" w:cs="Arial"/>
                <w:b/>
                <w:bCs/>
                <w:color w:val="404040" w:themeColor="text1" w:themeTint="BF"/>
                <w:sz w:val="15"/>
                <w:szCs w:val="15"/>
              </w:rPr>
              <w:t>Tasmania</w:t>
            </w:r>
          </w:p>
          <w:p w:rsidR="00EC4AE0" w:rsidP="005E1B1B" w:rsidRDefault="00EC4AE0" w14:paraId="724764B1"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Work Health and Safety Act 2012</w:t>
            </w:r>
          </w:p>
          <w:p w:rsidR="00EC4AE0" w:rsidP="005E1B1B" w:rsidRDefault="00EC4AE0" w14:paraId="54DF2AF3"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Work Health and Safety (Transitional and Consequential Provisions) Act 2012</w:t>
            </w:r>
          </w:p>
          <w:p w:rsidR="00EC4AE0" w:rsidP="005E1B1B" w:rsidRDefault="00EC4AE0" w14:paraId="7B7729E4"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Work Health and Safety Regulations 2012</w:t>
            </w:r>
          </w:p>
          <w:p w:rsidR="00EC4AE0" w:rsidP="005E1B1B" w:rsidRDefault="00EC4AE0" w14:paraId="5803A7DA" w14:textId="52625820">
            <w:pPr>
              <w:rPr>
                <w:rFonts w:ascii="Arial" w:hAnsi="Arial" w:cs="Arial"/>
                <w:color w:val="404040" w:themeColor="text1" w:themeTint="BF"/>
                <w:sz w:val="15"/>
                <w:szCs w:val="15"/>
              </w:rPr>
            </w:pPr>
            <w:r>
              <w:rPr>
                <w:rFonts w:ascii="Arial" w:hAnsi="Arial" w:cs="Arial"/>
                <w:color w:val="404040" w:themeColor="text1" w:themeTint="BF"/>
                <w:sz w:val="15"/>
                <w:szCs w:val="15"/>
              </w:rPr>
              <w:t>Work Health and Safety (Transitional) Regulations 2012</w:t>
            </w:r>
          </w:p>
          <w:p w:rsidR="00EC4AE0" w:rsidP="005E1B1B" w:rsidRDefault="00EC4AE0" w14:paraId="21DBA350" w14:textId="51D4864D">
            <w:pPr>
              <w:rPr>
                <w:rFonts w:ascii="Arial" w:hAnsi="Arial" w:cs="Arial"/>
                <w:color w:val="404040" w:themeColor="text1" w:themeTint="BF"/>
                <w:sz w:val="15"/>
                <w:szCs w:val="15"/>
              </w:rPr>
            </w:pPr>
            <w:r>
              <w:rPr>
                <w:rFonts w:ascii="Arial" w:hAnsi="Arial" w:cs="Arial"/>
                <w:color w:val="404040" w:themeColor="text1" w:themeTint="BF"/>
                <w:sz w:val="15"/>
                <w:szCs w:val="15"/>
              </w:rPr>
              <w:t xml:space="preserve">Legislation for TAS: </w:t>
            </w:r>
            <w:hyperlink w:history="true" r:id="rId41">
              <w:r w:rsidRPr="00535FF4">
                <w:rPr>
                  <w:rStyle w:val="Hyperlink"/>
                  <w:rFonts w:ascii="Arial" w:hAnsi="Arial" w:cs="Arial"/>
                  <w:color w:val="1A89F9" w:themeColor="hyperlink" w:themeTint="BF"/>
                  <w:sz w:val="15"/>
                  <w:szCs w:val="15"/>
                </w:rPr>
                <w:t>https://worksafe.tas.gov.au/topics/laws-and-compliance/acts-and-regulations</w:t>
              </w:r>
            </w:hyperlink>
            <w:r>
              <w:rPr>
                <w:rFonts w:ascii="Arial" w:hAnsi="Arial" w:cs="Arial"/>
                <w:color w:val="404040" w:themeColor="text1" w:themeTint="BF"/>
                <w:sz w:val="15"/>
                <w:szCs w:val="15"/>
              </w:rPr>
              <w:t xml:space="preserve"> </w:t>
            </w:r>
          </w:p>
          <w:p w:rsidRPr="00751135" w:rsidR="00EC4AE0" w:rsidP="005E1B1B" w:rsidRDefault="00EC4AE0" w14:paraId="310DE0CA" w14:textId="0D8B303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Codes of Practice for TAS: </w:t>
            </w:r>
            <w:hyperlink w:history="true" r:id="rId42">
              <w:r w:rsidRPr="00535FF4">
                <w:rPr>
                  <w:rStyle w:val="Hyperlink"/>
                  <w:rFonts w:ascii="Arial" w:hAnsi="Arial" w:cs="Arial"/>
                  <w:color w:val="1A89F9" w:themeColor="hyperlink" w:themeTint="BF"/>
                  <w:sz w:val="15"/>
                  <w:szCs w:val="15"/>
                </w:rPr>
                <w:t>https://worksafe.tas.gov.au/topics/laws-and-compliance/codes-of-practice</w:t>
              </w:r>
            </w:hyperlink>
            <w:r>
              <w:rPr>
                <w:rFonts w:ascii="Arial" w:hAnsi="Arial" w:cs="Arial"/>
                <w:color w:val="404040" w:themeColor="text1" w:themeTint="BF"/>
                <w:sz w:val="15"/>
                <w:szCs w:val="15"/>
              </w:rPr>
              <w:t xml:space="preserve"> </w:t>
            </w:r>
          </w:p>
        </w:tc>
        <w:tc>
          <w:tcPr>
            <w:tcW w:w="6582" w:type="dxa"/>
            <w:vMerge/>
            <w:shd w:val="clear" w:color="auto" w:fill="auto"/>
            <w:vAlign w:val="center"/>
          </w:tcPr>
          <w:p w:rsidRPr="003454CB" w:rsidR="00EC4AE0" w:rsidP="005E1B1B" w:rsidRDefault="00EC4AE0" w14:paraId="7C758583" w14:textId="77777777">
            <w:pPr>
              <w:rPr>
                <w:rFonts w:ascii="Arial" w:hAnsi="Arial" w:cs="Arial"/>
                <w:color w:val="404040" w:themeColor="text1" w:themeTint="BF"/>
                <w:sz w:val="15"/>
                <w:szCs w:val="15"/>
              </w:rPr>
            </w:pPr>
          </w:p>
        </w:tc>
      </w:tr>
      <w:tr w:rsidRPr="00DF6494" w:rsidR="00EC4AE0" w:rsidTr="00ED0B95" w14:paraId="3F588086" w14:textId="77777777">
        <w:trPr>
          <w:cantSplit/>
          <w:trHeight w:val="425"/>
        </w:trPr>
        <w:tc>
          <w:tcPr>
            <w:tcW w:w="7366" w:type="dxa"/>
            <w:tcBorders>
              <w:bottom w:val="single" w:color="D0CECE" w:themeColor="background2" w:themeShade="E6" w:sz="4" w:space="0"/>
            </w:tcBorders>
            <w:shd w:val="clear" w:color="auto" w:fill="auto"/>
            <w:tcMar>
              <w:top w:w="57" w:type="dxa"/>
              <w:bottom w:w="57" w:type="dxa"/>
            </w:tcMar>
          </w:tcPr>
          <w:p w:rsidR="00EC4AE0" w:rsidP="001D4437" w:rsidRDefault="001D4437" w14:paraId="490F2DC1" w14:textId="13CE3CC2">
            <w:pPr>
              <w:rPr>
                <w:rFonts w:ascii="Arial" w:hAnsi="Arial" w:cs="Arial"/>
                <w:color w:val="404040" w:themeColor="text1" w:themeTint="BF"/>
                <w:sz w:val="15"/>
                <w:szCs w:val="15"/>
              </w:rPr>
            </w:pPr>
            <w:r>
              <w:rPr>
                <w:rFonts w:ascii="Arial" w:hAnsi="Arial" w:cs="Arial"/>
                <w:color w:val="404040" w:themeColor="text1" w:themeTint="BF"/>
                <w:sz w:val="15"/>
                <w:szCs w:val="15"/>
              </w:rPr>
              <w:t>Details of permits, licenses or access required by regulatory bodies (add or delete as required):</w:t>
            </w:r>
          </w:p>
          <w:p w:rsidR="001D4437" w:rsidP="001D4437" w:rsidRDefault="001D4437" w14:paraId="50800B28" w14:textId="77777777">
            <w:pPr>
              <w:rPr>
                <w:rFonts w:ascii="Arial" w:hAnsi="Arial" w:cs="Arial"/>
                <w:color w:val="404040" w:themeColor="text1" w:themeTint="BF"/>
                <w:sz w:val="15"/>
                <w:szCs w:val="15"/>
              </w:rPr>
            </w:pPr>
          </w:p>
          <w:p w:rsidR="001D4437" w:rsidP="001D4437" w:rsidRDefault="001D4437" w14:paraId="614D9674" w14:textId="77777777">
            <w:pPr>
              <w:rPr>
                <w:rFonts w:ascii="Arial" w:hAnsi="Arial" w:cs="Arial"/>
                <w:color w:val="404040" w:themeColor="text1" w:themeTint="BF"/>
                <w:sz w:val="15"/>
                <w:szCs w:val="15"/>
              </w:rPr>
            </w:pPr>
            <w:r w:rsidRPr="001D4437">
              <w:rPr>
                <w:rFonts w:ascii="Arial" w:hAnsi="Arial" w:cs="Arial"/>
                <w:color w:val="404040" w:themeColor="text1" w:themeTint="BF"/>
                <w:sz w:val="15"/>
                <w:szCs w:val="15"/>
              </w:rPr>
              <w:t>-</w:t>
            </w:r>
            <w:r>
              <w:rPr>
                <w:rFonts w:ascii="Arial" w:hAnsi="Arial" w:cs="Arial"/>
                <w:color w:val="404040" w:themeColor="text1" w:themeTint="BF"/>
                <w:sz w:val="15"/>
                <w:szCs w:val="15"/>
              </w:rPr>
              <w:t xml:space="preserve"> Permits from local council</w:t>
            </w:r>
          </w:p>
          <w:p w:rsidR="001D4437" w:rsidP="001D4437" w:rsidRDefault="001D4437" w14:paraId="434A7FD6" w14:textId="77777777">
            <w:pPr>
              <w:rPr>
                <w:rFonts w:ascii="Arial" w:hAnsi="Arial" w:cs="Arial"/>
                <w:color w:val="404040" w:themeColor="text1" w:themeTint="BF"/>
                <w:sz w:val="15"/>
                <w:szCs w:val="15"/>
              </w:rPr>
            </w:pPr>
            <w:r>
              <w:rPr>
                <w:rFonts w:ascii="Arial" w:hAnsi="Arial" w:cs="Arial"/>
                <w:color w:val="404040" w:themeColor="text1" w:themeTint="BF"/>
                <w:sz w:val="15"/>
                <w:szCs w:val="15"/>
              </w:rPr>
              <w:t>- Authorisation to commence work</w:t>
            </w:r>
          </w:p>
          <w:p w:rsidRPr="001D4437" w:rsidR="00D8564A" w:rsidP="000A665B" w:rsidRDefault="000A665B" w14:paraId="67649A02" w14:textId="2C88974E">
            <w:pPr>
              <w:rPr>
                <w:rFonts w:ascii="Arial" w:hAnsi="Arial" w:cs="Arial"/>
                <w:color w:val="404040" w:themeColor="text1" w:themeTint="BF"/>
                <w:sz w:val="15"/>
                <w:szCs w:val="15"/>
              </w:rPr>
            </w:pPr>
            <w:r>
              <w:rPr>
                <w:rFonts w:ascii="Arial" w:hAnsi="Arial" w:cs="Arial"/>
                <w:color w:val="404040" w:themeColor="text1" w:themeTint="BF"/>
                <w:sz w:val="15"/>
                <w:szCs w:val="15"/>
              </w:rPr>
              <w:t>- Any required documents.</w:t>
            </w:r>
          </w:p>
        </w:tc>
        <w:tc>
          <w:tcPr>
            <w:tcW w:w="6582" w:type="dxa"/>
            <w:vMerge/>
            <w:tcBorders>
              <w:bottom w:val="single" w:color="D0CECE" w:themeColor="background2" w:themeShade="E6" w:sz="4" w:space="0"/>
            </w:tcBorders>
            <w:shd w:val="clear" w:color="auto" w:fill="auto"/>
            <w:vAlign w:val="center"/>
          </w:tcPr>
          <w:p w:rsidRPr="003454CB" w:rsidR="00EC4AE0" w:rsidP="005E1B1B" w:rsidRDefault="00EC4AE0" w14:paraId="19752D53" w14:textId="77777777">
            <w:pPr>
              <w:rPr>
                <w:rFonts w:ascii="Arial" w:hAnsi="Arial" w:cs="Arial"/>
                <w:color w:val="404040" w:themeColor="text1" w:themeTint="BF"/>
                <w:sz w:val="15"/>
                <w:szCs w:val="15"/>
              </w:rPr>
            </w:pPr>
          </w:p>
        </w:tc>
      </w:tr>
    </w:tbl>
    <w:p w:rsidR="00FA722B" w:rsidRDefault="00FA722B" w14:paraId="558D182D" w14:textId="77777777">
      <w:r>
        <w:br w:type="page"/>
      </w:r>
    </w:p>
    <w:tbl>
      <w:tblPr>
        <w:tblStyle w:val="TableGrid"/>
        <w:tblW w:w="0" w:type="auto"/>
        <w:tblBorders>
          <w:top w:val="single" w:color="D0CECE" w:themeColor="background2" w:themeShade="E6" w:sz="4" w:space="0"/>
          <w:left w:val="single" w:color="D0CECE" w:themeColor="background2" w:themeShade="E6" w:sz="4" w:space="0"/>
          <w:bottom w:val="single" w:color="D0CECE" w:themeColor="background2" w:themeShade="E6" w:sz="4" w:space="0"/>
          <w:right w:val="single" w:color="D0CECE" w:themeColor="background2" w:themeShade="E6" w:sz="4" w:space="0"/>
          <w:insideH w:val="single" w:color="D0CECE" w:themeColor="background2" w:themeShade="E6" w:sz="4" w:space="0"/>
          <w:insideV w:val="single" w:color="D0CECE" w:themeColor="background2" w:themeShade="E6" w:sz="4" w:space="0"/>
        </w:tblBorders>
        <w:shd w:val="clear" w:color="auto" w:fill="E7E6E6" w:themeFill="background2"/>
        <w:tblLook w:firstRow="1" w:lastRow="0" w:firstColumn="1" w:lastColumn="0" w:noHBand="0" w:noVBand="1" w:val="04A0"/>
      </w:tblPr>
      <w:tblGrid>
        <w:gridCol w:w="1980"/>
        <w:gridCol w:w="850"/>
        <w:gridCol w:w="993"/>
        <w:gridCol w:w="1134"/>
        <w:gridCol w:w="708"/>
        <w:gridCol w:w="1701"/>
        <w:gridCol w:w="1645"/>
        <w:gridCol w:w="287"/>
        <w:gridCol w:w="1359"/>
        <w:gridCol w:w="395"/>
        <w:gridCol w:w="1250"/>
        <w:gridCol w:w="1646"/>
      </w:tblGrid>
      <w:tr w:rsidRPr="00DF6494" w:rsidR="00B80858" w:rsidTr="00B80858" w14:paraId="49012931" w14:textId="77777777">
        <w:trPr>
          <w:cantSplit/>
          <w:trHeight w:val="425"/>
        </w:trPr>
        <w:tc>
          <w:tcPr>
            <w:tcW w:w="13948" w:type="dxa"/>
            <w:gridSpan w:val="12"/>
            <w:shd w:val="clear" w:color="auto" w:fill="008CFF"/>
            <w:vAlign w:val="center"/>
          </w:tcPr>
          <w:p w:rsidRPr="00B80858" w:rsidR="00B80858" w:rsidP="00B80858" w:rsidRDefault="00B80858" w14:paraId="47029454" w14:textId="5D8D00C9">
            <w:pPr>
              <w:jc w:val="center"/>
              <w:rPr>
                <w:rFonts w:ascii="Arial" w:hAnsi="Arial" w:cs="Arial"/>
                <w:b/>
                <w:bCs/>
                <w:color w:val="FFFFFF" w:themeColor="background1"/>
                <w:sz w:val="18"/>
                <w:szCs w:val="18"/>
              </w:rPr>
            </w:pPr>
            <w:r w:rsidRPr="00B80858">
              <w:rPr>
                <w:rFonts w:ascii="Arial" w:hAnsi="Arial" w:cs="Arial"/>
                <w:b/>
                <w:bCs/>
                <w:color w:val="FFFFFF" w:themeColor="background1"/>
                <w:sz w:val="18"/>
                <w:szCs w:val="18"/>
              </w:rPr>
              <w:lastRenderedPageBreak/>
              <w:t>SIGNATORIES OF THE SAFE WORK METHOD STATEMENT</w:t>
            </w:r>
          </w:p>
        </w:tc>
      </w:tr>
      <w:tr w:rsidRPr="00DF6494" w:rsidR="00FE20BE" w:rsidTr="00B22598" w14:paraId="63415030" w14:textId="77777777">
        <w:trPr>
          <w:cantSplit/>
          <w:trHeight w:val="425"/>
        </w:trPr>
        <w:tc>
          <w:tcPr>
            <w:tcW w:w="13948" w:type="dxa"/>
            <w:gridSpan w:val="12"/>
            <w:tcBorders>
              <w:bottom w:val="single" w:color="D0CECE" w:themeColor="background2" w:themeShade="E6" w:sz="4" w:space="0"/>
            </w:tcBorders>
            <w:shd w:val="clear" w:color="auto" w:fill="F2F2F2" w:themeFill="background1" w:themeFillShade="F2"/>
            <w:tcMar>
              <w:top w:w="85" w:type="dxa"/>
              <w:bottom w:w="85" w:type="dxa"/>
            </w:tcMar>
            <w:vAlign w:val="center"/>
          </w:tcPr>
          <w:p w:rsidRPr="00FE20BE" w:rsidR="00FE20BE" w:rsidP="005E1B1B" w:rsidRDefault="00FE20BE" w14:paraId="1BA35003" w14:textId="7B9E9789">
            <w:pPr>
              <w:rPr>
                <w:rFonts w:ascii="Arial" w:hAnsi="Arial" w:cs="Arial"/>
                <w:color w:val="404040" w:themeColor="text1" w:themeTint="BF"/>
                <w:sz w:val="15"/>
                <w:szCs w:val="15"/>
              </w:rPr>
            </w:pPr>
            <w:r>
              <w:rPr>
                <w:rFonts w:ascii="Arial" w:hAnsi="Arial" w:cs="Arial"/>
                <w:color w:val="404040" w:themeColor="text1" w:themeTint="BF"/>
                <w:sz w:val="15"/>
                <w:szCs w:val="15"/>
              </w:rPr>
              <w:t xml:space="preserve">The signed and dated </w:t>
            </w:r>
            <w:r w:rsidR="008B38ED">
              <w:rPr>
                <w:rFonts w:ascii="Arial" w:hAnsi="Arial" w:cs="Arial"/>
                <w:color w:val="404040" w:themeColor="text1" w:themeTint="BF"/>
                <w:sz w:val="15"/>
                <w:szCs w:val="15"/>
              </w:rPr>
              <w:t xml:space="preserve">personnel listed below </w:t>
            </w:r>
            <w:r>
              <w:rPr>
                <w:rFonts w:ascii="Arial" w:hAnsi="Arial" w:cs="Arial"/>
                <w:color w:val="404040" w:themeColor="text1" w:themeTint="BF"/>
                <w:sz w:val="15"/>
                <w:szCs w:val="15"/>
              </w:rPr>
              <w:t>have cooperated in the consultation and development of this Safe Work Method Statement</w:t>
            </w:r>
            <w:r w:rsidR="008B38ED">
              <w:rPr>
                <w:rFonts w:ascii="Arial" w:hAnsi="Arial" w:cs="Arial"/>
                <w:color w:val="404040" w:themeColor="text1" w:themeTint="BF"/>
                <w:sz w:val="15"/>
                <w:szCs w:val="15"/>
              </w:rPr>
              <w:t xml:space="preserve"> which</w:t>
            </w:r>
            <w:r>
              <w:rPr>
                <w:rFonts w:ascii="Arial" w:hAnsi="Arial" w:cs="Arial"/>
                <w:color w:val="404040" w:themeColor="text1" w:themeTint="BF"/>
                <w:sz w:val="15"/>
                <w:szCs w:val="15"/>
              </w:rPr>
              <w:t xml:space="preserve"> has been approved by the Person/s Conducting a Business or Undertaking (PCBU). In signing this Safe Work Method Statement each individual acknowledges and confirms that they have read this SWMS in full, hav</w:t>
            </w:r>
            <w:r w:rsidR="008B38ED">
              <w:rPr>
                <w:rFonts w:ascii="Arial" w:hAnsi="Arial" w:cs="Arial"/>
                <w:color w:val="404040" w:themeColor="text1" w:themeTint="BF"/>
                <w:sz w:val="15"/>
                <w:szCs w:val="15"/>
              </w:rPr>
              <w:t>ing</w:t>
            </w:r>
            <w:r>
              <w:rPr>
                <w:rFonts w:ascii="Arial" w:hAnsi="Arial" w:cs="Arial"/>
                <w:color w:val="404040" w:themeColor="text1" w:themeTint="BF"/>
                <w:sz w:val="15"/>
                <w:szCs w:val="15"/>
              </w:rPr>
              <w:t xml:space="preserve"> raised any questions for items on this Safe Work Method Statement that require clarification, and confirms that they are competent, skilled and knowledgeable for the task assigned to them</w:t>
            </w:r>
            <w:r w:rsidR="008B38ED">
              <w:rPr>
                <w:rFonts w:ascii="Arial" w:hAnsi="Arial" w:cs="Arial"/>
                <w:color w:val="404040" w:themeColor="text1" w:themeTint="BF"/>
                <w:sz w:val="15"/>
                <w:szCs w:val="15"/>
              </w:rPr>
              <w:t>.</w:t>
            </w:r>
            <w:r>
              <w:rPr>
                <w:rFonts w:ascii="Arial" w:hAnsi="Arial" w:cs="Arial"/>
                <w:color w:val="404040" w:themeColor="text1" w:themeTint="BF"/>
                <w:sz w:val="15"/>
                <w:szCs w:val="15"/>
              </w:rPr>
              <w:t xml:space="preserve"> </w:t>
            </w:r>
            <w:r w:rsidR="008B38ED">
              <w:rPr>
                <w:rFonts w:ascii="Arial" w:hAnsi="Arial" w:cs="Arial"/>
                <w:color w:val="404040" w:themeColor="text1" w:themeTint="BF"/>
                <w:sz w:val="15"/>
                <w:szCs w:val="15"/>
              </w:rPr>
              <w:t>Every person acknowledges that they have</w:t>
            </w:r>
            <w:r>
              <w:rPr>
                <w:rFonts w:ascii="Arial" w:hAnsi="Arial" w:cs="Arial"/>
                <w:color w:val="404040" w:themeColor="text1" w:themeTint="BF"/>
                <w:sz w:val="15"/>
                <w:szCs w:val="15"/>
              </w:rPr>
              <w:t xml:space="preserve"> received the relevant training and qualifications where required</w:t>
            </w:r>
            <w:r w:rsidR="008B38ED">
              <w:rPr>
                <w:rFonts w:ascii="Arial" w:hAnsi="Arial" w:cs="Arial"/>
                <w:color w:val="404040" w:themeColor="text1" w:themeTint="BF"/>
                <w:sz w:val="15"/>
                <w:szCs w:val="15"/>
              </w:rPr>
              <w:t>,</w:t>
            </w:r>
            <w:r>
              <w:rPr>
                <w:rFonts w:ascii="Arial" w:hAnsi="Arial" w:cs="Arial"/>
                <w:color w:val="404040" w:themeColor="text1" w:themeTint="BF"/>
                <w:sz w:val="15"/>
                <w:szCs w:val="15"/>
              </w:rPr>
              <w:t xml:space="preserve"> before carrying out any work contained in this Safe Work Method Statement. </w:t>
            </w:r>
            <w:r w:rsidR="008B38ED">
              <w:rPr>
                <w:rFonts w:ascii="Arial" w:hAnsi="Arial" w:cs="Arial"/>
                <w:color w:val="404040" w:themeColor="text1" w:themeTint="BF"/>
                <w:sz w:val="15"/>
                <w:szCs w:val="15"/>
              </w:rPr>
              <w:t>By</w:t>
            </w:r>
            <w:r>
              <w:rPr>
                <w:rFonts w:ascii="Arial" w:hAnsi="Arial" w:cs="Arial"/>
                <w:color w:val="404040" w:themeColor="text1" w:themeTint="BF"/>
                <w:sz w:val="15"/>
                <w:szCs w:val="15"/>
              </w:rPr>
              <w:t xml:space="preserve"> signing this Safe Work Method Statement each individual agrees to work safely, to </w:t>
            </w:r>
            <w:r w:rsidR="008B38ED">
              <w:rPr>
                <w:rFonts w:ascii="Arial" w:hAnsi="Arial" w:cs="Arial"/>
                <w:color w:val="404040" w:themeColor="text1" w:themeTint="BF"/>
                <w:sz w:val="15"/>
                <w:szCs w:val="15"/>
              </w:rPr>
              <w:t>follow any</w:t>
            </w:r>
            <w:r>
              <w:rPr>
                <w:rFonts w:ascii="Arial" w:hAnsi="Arial" w:cs="Arial"/>
                <w:color w:val="404040" w:themeColor="text1" w:themeTint="BF"/>
                <w:sz w:val="15"/>
                <w:szCs w:val="15"/>
              </w:rPr>
              <w:t xml:space="preserve"> safe work instructions</w:t>
            </w:r>
            <w:r w:rsidR="008B38ED">
              <w:rPr>
                <w:rFonts w:ascii="Arial" w:hAnsi="Arial" w:cs="Arial"/>
                <w:color w:val="404040" w:themeColor="text1" w:themeTint="BF"/>
                <w:sz w:val="15"/>
                <w:szCs w:val="15"/>
              </w:rPr>
              <w:t xml:space="preserve"> which are provided</w:t>
            </w:r>
            <w:r>
              <w:rPr>
                <w:rFonts w:ascii="Arial" w:hAnsi="Arial" w:cs="Arial"/>
                <w:color w:val="404040" w:themeColor="text1" w:themeTint="BF"/>
                <w:sz w:val="15"/>
                <w:szCs w:val="15"/>
              </w:rPr>
              <w:t xml:space="preserve">, and agrees to use all Personal Protective Equipment where </w:t>
            </w:r>
            <w:r w:rsidR="008B38ED">
              <w:rPr>
                <w:rFonts w:ascii="Arial" w:hAnsi="Arial" w:cs="Arial"/>
                <w:color w:val="404040" w:themeColor="text1" w:themeTint="BF"/>
                <w:sz w:val="15"/>
                <w:szCs w:val="15"/>
              </w:rPr>
              <w:t>appropriate.</w:t>
            </w:r>
            <w:r>
              <w:rPr>
                <w:rFonts w:ascii="Arial" w:hAnsi="Arial" w:cs="Arial"/>
                <w:color w:val="404040" w:themeColor="text1" w:themeTint="BF"/>
                <w:sz w:val="15"/>
                <w:szCs w:val="15"/>
              </w:rPr>
              <w:t xml:space="preserve"> </w:t>
            </w:r>
          </w:p>
        </w:tc>
      </w:tr>
      <w:tr w:rsidRPr="00B22598" w:rsidR="00B22598" w:rsidTr="00ED0B95" w14:paraId="5BF005DA" w14:textId="77777777">
        <w:trPr>
          <w:cantSplit/>
          <w:trHeight w:val="425"/>
        </w:trPr>
        <w:tc>
          <w:tcPr>
            <w:tcW w:w="2830" w:type="dxa"/>
            <w:gridSpan w:val="2"/>
            <w:shd w:val="clear" w:color="auto" w:fill="404040" w:themeFill="text1" w:themeFillTint="BF"/>
            <w:vAlign w:val="center"/>
          </w:tcPr>
          <w:p w:rsidRPr="00B22598" w:rsidR="00B22598" w:rsidP="00B22598" w:rsidRDefault="00B22598" w14:paraId="4BC2729A" w14:textId="76FD798F">
            <w:pPr>
              <w:jc w:val="center"/>
              <w:rPr>
                <w:rFonts w:ascii="Arial" w:hAnsi="Arial" w:cs="Arial"/>
                <w:color w:val="FFFFFF" w:themeColor="background1"/>
                <w:sz w:val="18"/>
                <w:szCs w:val="18"/>
              </w:rPr>
            </w:pPr>
            <w:r w:rsidRPr="00B22598">
              <w:rPr>
                <w:rFonts w:ascii="Arial" w:hAnsi="Arial" w:cs="Arial"/>
                <w:color w:val="FFFFFF" w:themeColor="background1"/>
                <w:sz w:val="18"/>
                <w:szCs w:val="18"/>
              </w:rPr>
              <w:t>Worker Name</w:t>
            </w:r>
          </w:p>
        </w:tc>
        <w:tc>
          <w:tcPr>
            <w:tcW w:w="2127" w:type="dxa"/>
            <w:gridSpan w:val="2"/>
            <w:shd w:val="clear" w:color="auto" w:fill="404040" w:themeFill="text1" w:themeFillTint="BF"/>
            <w:vAlign w:val="center"/>
          </w:tcPr>
          <w:p w:rsidRPr="00B22598" w:rsidR="00B22598" w:rsidP="00B22598" w:rsidRDefault="00B22598" w14:paraId="7DB34F77" w14:textId="69F7437E">
            <w:pPr>
              <w:jc w:val="center"/>
              <w:rPr>
                <w:rFonts w:ascii="Arial" w:hAnsi="Arial" w:cs="Arial"/>
                <w:color w:val="FFFFFF" w:themeColor="background1"/>
                <w:sz w:val="18"/>
                <w:szCs w:val="18"/>
              </w:rPr>
            </w:pPr>
            <w:r>
              <w:rPr>
                <w:rFonts w:ascii="Arial" w:hAnsi="Arial" w:cs="Arial"/>
                <w:color w:val="FFFFFF" w:themeColor="background1"/>
                <w:sz w:val="18"/>
                <w:szCs w:val="18"/>
              </w:rPr>
              <w:t>Position</w:t>
            </w:r>
          </w:p>
        </w:tc>
        <w:tc>
          <w:tcPr>
            <w:tcW w:w="2409" w:type="dxa"/>
            <w:gridSpan w:val="2"/>
            <w:shd w:val="clear" w:color="auto" w:fill="404040" w:themeFill="text1" w:themeFillTint="BF"/>
            <w:vAlign w:val="center"/>
          </w:tcPr>
          <w:p w:rsidRPr="00B22598" w:rsidR="00B22598" w:rsidP="00B22598" w:rsidRDefault="00B22598" w14:paraId="0FBADE5D" w14:textId="56A85446">
            <w:pPr>
              <w:jc w:val="center"/>
              <w:rPr>
                <w:rFonts w:ascii="Arial" w:hAnsi="Arial" w:cs="Arial"/>
                <w:color w:val="FFFFFF" w:themeColor="background1"/>
                <w:sz w:val="18"/>
                <w:szCs w:val="18"/>
              </w:rPr>
            </w:pPr>
            <w:r>
              <w:rPr>
                <w:rFonts w:ascii="Arial" w:hAnsi="Arial" w:cs="Arial"/>
                <w:color w:val="FFFFFF" w:themeColor="background1"/>
                <w:sz w:val="18"/>
                <w:szCs w:val="18"/>
              </w:rPr>
              <w:t>Signature</w:t>
            </w:r>
          </w:p>
        </w:tc>
        <w:tc>
          <w:tcPr>
            <w:tcW w:w="1932" w:type="dxa"/>
            <w:gridSpan w:val="2"/>
            <w:shd w:val="clear" w:color="auto" w:fill="404040" w:themeFill="text1" w:themeFillTint="BF"/>
            <w:vAlign w:val="center"/>
          </w:tcPr>
          <w:p w:rsidRPr="00B22598" w:rsidR="00B22598" w:rsidP="00B22598" w:rsidRDefault="00B22598" w14:paraId="19B8711A" w14:textId="4E0534DE">
            <w:pPr>
              <w:jc w:val="center"/>
              <w:rPr>
                <w:rFonts w:ascii="Arial" w:hAnsi="Arial" w:cs="Arial"/>
                <w:color w:val="FFFFFF" w:themeColor="background1"/>
                <w:sz w:val="18"/>
                <w:szCs w:val="18"/>
              </w:rPr>
            </w:pPr>
            <w:r>
              <w:rPr>
                <w:rFonts w:ascii="Arial" w:hAnsi="Arial" w:cs="Arial"/>
                <w:color w:val="FFFFFF" w:themeColor="background1"/>
                <w:sz w:val="18"/>
                <w:szCs w:val="18"/>
              </w:rPr>
              <w:t>Date</w:t>
            </w:r>
          </w:p>
        </w:tc>
        <w:tc>
          <w:tcPr>
            <w:tcW w:w="1754" w:type="dxa"/>
            <w:gridSpan w:val="2"/>
            <w:shd w:val="clear" w:color="auto" w:fill="404040" w:themeFill="text1" w:themeFillTint="BF"/>
            <w:vAlign w:val="center"/>
          </w:tcPr>
          <w:p w:rsidRPr="00B22598" w:rsidR="00B22598" w:rsidP="00B22598" w:rsidRDefault="00B22598" w14:paraId="53D7B056" w14:textId="17B72DAF">
            <w:pPr>
              <w:jc w:val="center"/>
              <w:rPr>
                <w:rFonts w:ascii="Arial" w:hAnsi="Arial" w:cs="Arial"/>
                <w:color w:val="FFFFFF" w:themeColor="background1"/>
                <w:sz w:val="18"/>
                <w:szCs w:val="18"/>
              </w:rPr>
            </w:pPr>
            <w:r>
              <w:rPr>
                <w:rFonts w:ascii="Arial" w:hAnsi="Arial" w:cs="Arial"/>
                <w:color w:val="FFFFFF" w:themeColor="background1"/>
                <w:sz w:val="18"/>
                <w:szCs w:val="18"/>
              </w:rPr>
              <w:t>Time</w:t>
            </w:r>
          </w:p>
        </w:tc>
        <w:tc>
          <w:tcPr>
            <w:tcW w:w="2896" w:type="dxa"/>
            <w:gridSpan w:val="2"/>
            <w:shd w:val="clear" w:color="auto" w:fill="404040" w:themeFill="text1" w:themeFillTint="BF"/>
            <w:vAlign w:val="center"/>
          </w:tcPr>
          <w:p w:rsidRPr="00B22598" w:rsidR="00B22598" w:rsidP="00B22598" w:rsidRDefault="00B22598" w14:paraId="0EF15900" w14:textId="586C61E0">
            <w:pPr>
              <w:jc w:val="center"/>
              <w:rPr>
                <w:rFonts w:ascii="Arial" w:hAnsi="Arial" w:cs="Arial"/>
                <w:color w:val="FFFFFF" w:themeColor="background1"/>
                <w:sz w:val="18"/>
                <w:szCs w:val="18"/>
              </w:rPr>
            </w:pPr>
            <w:r>
              <w:rPr>
                <w:rFonts w:ascii="Arial" w:hAnsi="Arial" w:cs="Arial"/>
                <w:color w:val="FFFFFF" w:themeColor="background1"/>
                <w:sz w:val="18"/>
                <w:szCs w:val="18"/>
              </w:rPr>
              <w:t>Supervisor</w:t>
            </w:r>
          </w:p>
        </w:tc>
      </w:tr>
      <w:tr w:rsidRPr="00DF6494" w:rsidR="00293961" w:rsidTr="00ED0B95" w14:paraId="17BE403A" w14:textId="77777777">
        <w:trPr>
          <w:cantSplit/>
          <w:trHeight w:val="425"/>
        </w:trPr>
        <w:tc>
          <w:tcPr>
            <w:tcW w:w="2830" w:type="dxa"/>
            <w:gridSpan w:val="2"/>
            <w:shd w:val="clear" w:color="auto" w:fill="auto"/>
            <w:vAlign w:val="center"/>
          </w:tcPr>
          <w:p w:rsidRPr="00293961" w:rsidR="00293961" w:rsidP="00293961" w:rsidRDefault="00293961" w14:paraId="76CA07B4" w14:textId="60102370">
            <w:pPr>
              <w:rPr>
                <w:rFonts w:ascii="Arial" w:hAnsi="Arial" w:cs="Arial"/>
                <w:color w:val="404040" w:themeColor="text1" w:themeTint="BF"/>
                <w:sz w:val="18"/>
                <w:szCs w:val="18"/>
              </w:rPr>
            </w:pPr>
          </w:p>
        </w:tc>
        <w:tc>
          <w:tcPr>
            <w:tcW w:w="2127" w:type="dxa"/>
            <w:gridSpan w:val="2"/>
            <w:shd w:val="clear" w:color="auto" w:fill="auto"/>
            <w:vAlign w:val="center"/>
          </w:tcPr>
          <w:p w:rsidRPr="00293961" w:rsidR="00293961" w:rsidP="00293961" w:rsidRDefault="00293961" w14:paraId="3F967083" w14:textId="33C136B8">
            <w:pPr>
              <w:rPr>
                <w:rFonts w:ascii="Arial" w:hAnsi="Arial" w:cs="Arial"/>
                <w:color w:val="404040" w:themeColor="text1" w:themeTint="BF"/>
                <w:sz w:val="18"/>
                <w:szCs w:val="18"/>
              </w:rPr>
            </w:pPr>
          </w:p>
        </w:tc>
        <w:tc>
          <w:tcPr>
            <w:tcW w:w="2409" w:type="dxa"/>
            <w:gridSpan w:val="2"/>
            <w:shd w:val="clear" w:color="auto" w:fill="auto"/>
            <w:vAlign w:val="center"/>
          </w:tcPr>
          <w:p w:rsidRPr="003454CB" w:rsidR="00293961" w:rsidP="00293961" w:rsidRDefault="00293961" w14:paraId="699BBEE2" w14:textId="6C8CF619">
            <w:pPr>
              <w:rPr>
                <w:rFonts w:ascii="Arial" w:hAnsi="Arial" w:cs="Arial"/>
                <w:color w:val="404040" w:themeColor="text1" w:themeTint="BF"/>
                <w:sz w:val="15"/>
                <w:szCs w:val="15"/>
              </w:rPr>
            </w:pPr>
          </w:p>
        </w:tc>
        <w:tc>
          <w:tcPr>
            <w:tcW w:w="1932" w:type="dxa"/>
            <w:gridSpan w:val="2"/>
            <w:shd w:val="clear" w:color="auto" w:fill="auto"/>
            <w:vAlign w:val="center"/>
          </w:tcPr>
          <w:p w:rsidRPr="003454CB" w:rsidR="00293961" w:rsidP="00293961" w:rsidRDefault="00293961" w14:paraId="1EE6949B" w14:textId="1B372A02">
            <w:pPr>
              <w:rPr>
                <w:rFonts w:ascii="Arial" w:hAnsi="Arial" w:cs="Arial"/>
                <w:color w:val="404040" w:themeColor="text1" w:themeTint="BF"/>
                <w:sz w:val="15"/>
                <w:szCs w:val="15"/>
              </w:rPr>
            </w:pPr>
            <w:r>
              <w:rPr>
                <w:rFonts w:ascii="Arial" w:hAnsi="Arial" w:cs="Arial"/>
                <w:sz w:val="18"/>
                <w:szCs w:val="18"/>
              </w:rPr>
              <w:t xml:space="preserve">Date: </w:t>
            </w:r>
          </w:p>
        </w:tc>
        <w:tc>
          <w:tcPr>
            <w:tcW w:w="1754" w:type="dxa"/>
            <w:gridSpan w:val="2"/>
            <w:shd w:val="clear" w:color="auto" w:fill="auto"/>
            <w:vAlign w:val="center"/>
          </w:tcPr>
          <w:p w:rsidRPr="003454CB" w:rsidR="00293961" w:rsidP="00293961" w:rsidRDefault="00293961" w14:paraId="0EDFAEA4" w14:textId="595A8A0E">
            <w:pPr>
              <w:rPr>
                <w:rFonts w:ascii="Arial" w:hAnsi="Arial" w:cs="Arial"/>
                <w:color w:val="404040" w:themeColor="text1" w:themeTint="BF"/>
                <w:sz w:val="15"/>
                <w:szCs w:val="15"/>
              </w:rPr>
            </w:pPr>
          </w:p>
        </w:tc>
        <w:tc>
          <w:tcPr>
            <w:tcW w:w="2896" w:type="dxa"/>
            <w:gridSpan w:val="2"/>
            <w:shd w:val="clear" w:color="auto" w:fill="auto"/>
            <w:vAlign w:val="center"/>
          </w:tcPr>
          <w:p w:rsidRPr="008E30C6" w:rsidR="00293961" w:rsidP="00293961" w:rsidRDefault="00293961" w14:paraId="16F6DE63" w14:textId="7FF796B8">
            <w:pPr>
              <w:rPr>
                <w:rFonts w:ascii="Arial" w:hAnsi="Arial" w:cs="Arial"/>
                <w:color w:val="404040" w:themeColor="text1" w:themeTint="BF"/>
                <w:sz w:val="18"/>
                <w:szCs w:val="18"/>
              </w:rPr>
            </w:pPr>
          </w:p>
        </w:tc>
      </w:tr>
      <w:tr w:rsidRPr="00DF6494" w:rsidR="00293961" w:rsidTr="00ED0B95" w14:paraId="3AD6B16C" w14:textId="77777777">
        <w:trPr>
          <w:cantSplit/>
          <w:trHeight w:val="425"/>
        </w:trPr>
        <w:tc>
          <w:tcPr>
            <w:tcW w:w="2830" w:type="dxa"/>
            <w:gridSpan w:val="2"/>
            <w:shd w:val="clear" w:color="auto" w:fill="auto"/>
            <w:vAlign w:val="center"/>
          </w:tcPr>
          <w:p w:rsidRPr="00293961" w:rsidR="00293961" w:rsidP="00293961" w:rsidRDefault="00293961" w14:paraId="38242E63" w14:textId="662C7326">
            <w:pPr>
              <w:rPr>
                <w:rFonts w:ascii="Arial" w:hAnsi="Arial" w:cs="Arial"/>
                <w:color w:val="404040" w:themeColor="text1" w:themeTint="BF"/>
                <w:sz w:val="18"/>
                <w:szCs w:val="18"/>
              </w:rPr>
            </w:pPr>
          </w:p>
        </w:tc>
        <w:tc>
          <w:tcPr>
            <w:tcW w:w="2127" w:type="dxa"/>
            <w:gridSpan w:val="2"/>
            <w:shd w:val="clear" w:color="auto" w:fill="auto"/>
            <w:vAlign w:val="center"/>
          </w:tcPr>
          <w:p w:rsidRPr="00293961" w:rsidR="00293961" w:rsidP="00293961" w:rsidRDefault="00293961" w14:paraId="5F146B1F" w14:textId="165CFE66">
            <w:pPr>
              <w:rPr>
                <w:rFonts w:ascii="Arial" w:hAnsi="Arial" w:cs="Arial"/>
                <w:color w:val="404040" w:themeColor="text1" w:themeTint="BF"/>
                <w:sz w:val="18"/>
                <w:szCs w:val="18"/>
              </w:rPr>
            </w:pPr>
          </w:p>
        </w:tc>
        <w:tc>
          <w:tcPr>
            <w:tcW w:w="2409" w:type="dxa"/>
            <w:gridSpan w:val="2"/>
            <w:shd w:val="clear" w:color="auto" w:fill="auto"/>
            <w:vAlign w:val="center"/>
          </w:tcPr>
          <w:p w:rsidRPr="003454CB" w:rsidR="00293961" w:rsidP="00293961" w:rsidRDefault="00293961" w14:paraId="2ADD9E4E" w14:textId="67DA2E04">
            <w:pPr>
              <w:rPr>
                <w:rFonts w:ascii="Arial" w:hAnsi="Arial" w:cs="Arial"/>
                <w:color w:val="404040" w:themeColor="text1" w:themeTint="BF"/>
                <w:sz w:val="15"/>
                <w:szCs w:val="15"/>
              </w:rPr>
            </w:pPr>
          </w:p>
        </w:tc>
        <w:tc>
          <w:tcPr>
            <w:tcW w:w="1932" w:type="dxa"/>
            <w:gridSpan w:val="2"/>
            <w:shd w:val="clear" w:color="auto" w:fill="auto"/>
            <w:vAlign w:val="center"/>
          </w:tcPr>
          <w:p w:rsidRPr="003454CB" w:rsidR="00293961" w:rsidP="00293961" w:rsidRDefault="00293961" w14:paraId="364FA455" w14:textId="2E534760">
            <w:pPr>
              <w:rPr>
                <w:rFonts w:ascii="Arial" w:hAnsi="Arial" w:cs="Arial"/>
                <w:color w:val="404040" w:themeColor="text1" w:themeTint="BF"/>
                <w:sz w:val="15"/>
                <w:szCs w:val="15"/>
              </w:rPr>
            </w:pPr>
            <w:r>
              <w:rPr>
                <w:rFonts w:ascii="Arial" w:hAnsi="Arial" w:cs="Arial"/>
                <w:sz w:val="18"/>
                <w:szCs w:val="18"/>
              </w:rPr>
              <w:t xml:space="preserve">Date: </w:t>
            </w:r>
          </w:p>
        </w:tc>
        <w:tc>
          <w:tcPr>
            <w:tcW w:w="1754" w:type="dxa"/>
            <w:gridSpan w:val="2"/>
            <w:shd w:val="clear" w:color="auto" w:fill="auto"/>
            <w:vAlign w:val="center"/>
          </w:tcPr>
          <w:p w:rsidRPr="003454CB" w:rsidR="00293961" w:rsidP="00293961" w:rsidRDefault="00293961" w14:paraId="28600ED9" w14:textId="016F233E">
            <w:pPr>
              <w:rPr>
                <w:rFonts w:ascii="Arial" w:hAnsi="Arial" w:cs="Arial"/>
                <w:color w:val="404040" w:themeColor="text1" w:themeTint="BF"/>
                <w:sz w:val="15"/>
                <w:szCs w:val="15"/>
              </w:rPr>
            </w:pPr>
          </w:p>
        </w:tc>
        <w:tc>
          <w:tcPr>
            <w:tcW w:w="2896" w:type="dxa"/>
            <w:gridSpan w:val="2"/>
            <w:shd w:val="clear" w:color="auto" w:fill="auto"/>
            <w:vAlign w:val="center"/>
          </w:tcPr>
          <w:p w:rsidRPr="003454CB" w:rsidR="00293961" w:rsidP="00293961" w:rsidRDefault="00293961" w14:paraId="130ED38E" w14:textId="585E117F">
            <w:pPr>
              <w:rPr>
                <w:rFonts w:ascii="Arial" w:hAnsi="Arial" w:cs="Arial"/>
                <w:color w:val="404040" w:themeColor="text1" w:themeTint="BF"/>
                <w:sz w:val="15"/>
                <w:szCs w:val="15"/>
              </w:rPr>
            </w:pPr>
          </w:p>
        </w:tc>
      </w:tr>
      <w:tr w:rsidRPr="00DF6494" w:rsidR="00293961" w:rsidTr="00ED0B95" w14:paraId="25D751A4" w14:textId="77777777">
        <w:trPr>
          <w:cantSplit/>
          <w:trHeight w:val="425"/>
        </w:trPr>
        <w:tc>
          <w:tcPr>
            <w:tcW w:w="2830" w:type="dxa"/>
            <w:gridSpan w:val="2"/>
            <w:shd w:val="clear" w:color="auto" w:fill="auto"/>
            <w:vAlign w:val="center"/>
          </w:tcPr>
          <w:p w:rsidRPr="00293961" w:rsidR="00293961" w:rsidP="00293961" w:rsidRDefault="00293961" w14:paraId="375D7AC2" w14:textId="524A757C">
            <w:pPr>
              <w:rPr>
                <w:rFonts w:ascii="Arial" w:hAnsi="Arial" w:cs="Arial"/>
                <w:color w:val="404040" w:themeColor="text1" w:themeTint="BF"/>
                <w:sz w:val="18"/>
                <w:szCs w:val="18"/>
              </w:rPr>
            </w:pPr>
          </w:p>
        </w:tc>
        <w:tc>
          <w:tcPr>
            <w:tcW w:w="2127" w:type="dxa"/>
            <w:gridSpan w:val="2"/>
            <w:shd w:val="clear" w:color="auto" w:fill="auto"/>
            <w:vAlign w:val="center"/>
          </w:tcPr>
          <w:p w:rsidRPr="00293961" w:rsidR="00293961" w:rsidP="00293961" w:rsidRDefault="00293961" w14:paraId="183B2F1C" w14:textId="08984276">
            <w:pPr>
              <w:rPr>
                <w:rFonts w:ascii="Arial" w:hAnsi="Arial" w:cs="Arial"/>
                <w:color w:val="404040" w:themeColor="text1" w:themeTint="BF"/>
                <w:sz w:val="18"/>
                <w:szCs w:val="18"/>
              </w:rPr>
            </w:pPr>
          </w:p>
        </w:tc>
        <w:tc>
          <w:tcPr>
            <w:tcW w:w="2409" w:type="dxa"/>
            <w:gridSpan w:val="2"/>
            <w:shd w:val="clear" w:color="auto" w:fill="auto"/>
            <w:vAlign w:val="center"/>
          </w:tcPr>
          <w:p w:rsidRPr="003454CB" w:rsidR="00293961" w:rsidP="00293961" w:rsidRDefault="00293961" w14:paraId="22471F7B" w14:textId="6A396826">
            <w:pPr>
              <w:rPr>
                <w:rFonts w:ascii="Arial" w:hAnsi="Arial" w:cs="Arial"/>
                <w:color w:val="404040" w:themeColor="text1" w:themeTint="BF"/>
                <w:sz w:val="15"/>
                <w:szCs w:val="15"/>
              </w:rPr>
            </w:pPr>
          </w:p>
        </w:tc>
        <w:tc>
          <w:tcPr>
            <w:tcW w:w="1932" w:type="dxa"/>
            <w:gridSpan w:val="2"/>
            <w:shd w:val="clear" w:color="auto" w:fill="auto"/>
            <w:vAlign w:val="center"/>
          </w:tcPr>
          <w:p w:rsidRPr="003454CB" w:rsidR="00293961" w:rsidP="00293961" w:rsidRDefault="00293961" w14:paraId="7EDE8ECC" w14:textId="4BE5EDA3">
            <w:pPr>
              <w:rPr>
                <w:rFonts w:ascii="Arial" w:hAnsi="Arial" w:cs="Arial"/>
                <w:color w:val="404040" w:themeColor="text1" w:themeTint="BF"/>
                <w:sz w:val="15"/>
                <w:szCs w:val="15"/>
              </w:rPr>
            </w:pPr>
            <w:r>
              <w:rPr>
                <w:rFonts w:ascii="Arial" w:hAnsi="Arial" w:cs="Arial"/>
                <w:sz w:val="18"/>
                <w:szCs w:val="18"/>
              </w:rPr>
              <w:t xml:space="preserve">Date: </w:t>
            </w:r>
          </w:p>
        </w:tc>
        <w:tc>
          <w:tcPr>
            <w:tcW w:w="1754" w:type="dxa"/>
            <w:gridSpan w:val="2"/>
            <w:shd w:val="clear" w:color="auto" w:fill="auto"/>
            <w:vAlign w:val="center"/>
          </w:tcPr>
          <w:p w:rsidRPr="003454CB" w:rsidR="00293961" w:rsidP="00293961" w:rsidRDefault="00293961" w14:paraId="3B1929A9" w14:textId="1FA7A112">
            <w:pPr>
              <w:rPr>
                <w:rFonts w:ascii="Arial" w:hAnsi="Arial" w:cs="Arial"/>
                <w:color w:val="404040" w:themeColor="text1" w:themeTint="BF"/>
                <w:sz w:val="15"/>
                <w:szCs w:val="15"/>
              </w:rPr>
            </w:pPr>
          </w:p>
        </w:tc>
        <w:tc>
          <w:tcPr>
            <w:tcW w:w="2896" w:type="dxa"/>
            <w:gridSpan w:val="2"/>
            <w:shd w:val="clear" w:color="auto" w:fill="auto"/>
            <w:vAlign w:val="center"/>
          </w:tcPr>
          <w:p w:rsidRPr="003454CB" w:rsidR="00293961" w:rsidP="00293961" w:rsidRDefault="00293961" w14:paraId="1D8F8468" w14:textId="2BD20A55">
            <w:pPr>
              <w:rPr>
                <w:rFonts w:ascii="Arial" w:hAnsi="Arial" w:cs="Arial"/>
                <w:color w:val="404040" w:themeColor="text1" w:themeTint="BF"/>
                <w:sz w:val="15"/>
                <w:szCs w:val="15"/>
              </w:rPr>
            </w:pPr>
          </w:p>
        </w:tc>
      </w:tr>
      <w:tr w:rsidRPr="00DF6494" w:rsidR="00293961" w:rsidTr="00ED0B95" w14:paraId="481F39A8" w14:textId="77777777">
        <w:trPr>
          <w:cantSplit/>
          <w:trHeight w:val="425"/>
        </w:trPr>
        <w:tc>
          <w:tcPr>
            <w:tcW w:w="2830" w:type="dxa"/>
            <w:gridSpan w:val="2"/>
            <w:shd w:val="clear" w:color="auto" w:fill="auto"/>
            <w:vAlign w:val="center"/>
          </w:tcPr>
          <w:p w:rsidRPr="00293961" w:rsidR="00293961" w:rsidP="00293961" w:rsidRDefault="00293961" w14:paraId="0374BDC0" w14:textId="0D89F97B">
            <w:pPr>
              <w:rPr>
                <w:rFonts w:ascii="Arial" w:hAnsi="Arial" w:cs="Arial"/>
                <w:color w:val="404040" w:themeColor="text1" w:themeTint="BF"/>
                <w:sz w:val="18"/>
                <w:szCs w:val="18"/>
              </w:rPr>
            </w:pPr>
          </w:p>
        </w:tc>
        <w:tc>
          <w:tcPr>
            <w:tcW w:w="2127" w:type="dxa"/>
            <w:gridSpan w:val="2"/>
            <w:shd w:val="clear" w:color="auto" w:fill="auto"/>
            <w:vAlign w:val="center"/>
          </w:tcPr>
          <w:p w:rsidRPr="00293961" w:rsidR="00293961" w:rsidP="00293961" w:rsidRDefault="00293961" w14:paraId="30A014BD" w14:textId="543A4D35">
            <w:pPr>
              <w:rPr>
                <w:rFonts w:ascii="Arial" w:hAnsi="Arial" w:cs="Arial"/>
                <w:color w:val="404040" w:themeColor="text1" w:themeTint="BF"/>
                <w:sz w:val="18"/>
                <w:szCs w:val="18"/>
              </w:rPr>
            </w:pPr>
          </w:p>
        </w:tc>
        <w:tc>
          <w:tcPr>
            <w:tcW w:w="2409" w:type="dxa"/>
            <w:gridSpan w:val="2"/>
            <w:shd w:val="clear" w:color="auto" w:fill="auto"/>
            <w:vAlign w:val="center"/>
          </w:tcPr>
          <w:p w:rsidRPr="003454CB" w:rsidR="00293961" w:rsidP="00293961" w:rsidRDefault="00293961" w14:paraId="51B8350A" w14:textId="617292C0">
            <w:pPr>
              <w:rPr>
                <w:rFonts w:ascii="Arial" w:hAnsi="Arial" w:cs="Arial"/>
                <w:color w:val="404040" w:themeColor="text1" w:themeTint="BF"/>
                <w:sz w:val="15"/>
                <w:szCs w:val="15"/>
              </w:rPr>
            </w:pPr>
          </w:p>
        </w:tc>
        <w:tc>
          <w:tcPr>
            <w:tcW w:w="1932" w:type="dxa"/>
            <w:gridSpan w:val="2"/>
            <w:shd w:val="clear" w:color="auto" w:fill="auto"/>
            <w:vAlign w:val="center"/>
          </w:tcPr>
          <w:p w:rsidRPr="003454CB" w:rsidR="00293961" w:rsidP="00293961" w:rsidRDefault="00293961" w14:paraId="7CD0727D" w14:textId="4EDA7628">
            <w:pPr>
              <w:rPr>
                <w:rFonts w:ascii="Arial" w:hAnsi="Arial" w:cs="Arial"/>
                <w:color w:val="404040" w:themeColor="text1" w:themeTint="BF"/>
                <w:sz w:val="15"/>
                <w:szCs w:val="15"/>
              </w:rPr>
            </w:pPr>
            <w:r>
              <w:rPr>
                <w:rFonts w:ascii="Arial" w:hAnsi="Arial" w:cs="Arial"/>
                <w:sz w:val="18"/>
                <w:szCs w:val="18"/>
              </w:rPr>
              <w:t xml:space="preserve">Date: </w:t>
            </w:r>
          </w:p>
        </w:tc>
        <w:tc>
          <w:tcPr>
            <w:tcW w:w="1754" w:type="dxa"/>
            <w:gridSpan w:val="2"/>
            <w:shd w:val="clear" w:color="auto" w:fill="auto"/>
            <w:vAlign w:val="center"/>
          </w:tcPr>
          <w:p w:rsidRPr="003454CB" w:rsidR="00293961" w:rsidP="00293961" w:rsidRDefault="00293961" w14:paraId="63C5332C" w14:textId="7CDAF512">
            <w:pPr>
              <w:rPr>
                <w:rFonts w:ascii="Arial" w:hAnsi="Arial" w:cs="Arial"/>
                <w:color w:val="404040" w:themeColor="text1" w:themeTint="BF"/>
                <w:sz w:val="15"/>
                <w:szCs w:val="15"/>
              </w:rPr>
            </w:pPr>
          </w:p>
        </w:tc>
        <w:tc>
          <w:tcPr>
            <w:tcW w:w="2896" w:type="dxa"/>
            <w:gridSpan w:val="2"/>
            <w:shd w:val="clear" w:color="auto" w:fill="auto"/>
            <w:vAlign w:val="center"/>
          </w:tcPr>
          <w:p w:rsidRPr="003454CB" w:rsidR="00293961" w:rsidP="00293961" w:rsidRDefault="00293961" w14:paraId="22D7B3F3" w14:textId="33E32683">
            <w:pPr>
              <w:rPr>
                <w:rFonts w:ascii="Arial" w:hAnsi="Arial" w:cs="Arial"/>
                <w:color w:val="404040" w:themeColor="text1" w:themeTint="BF"/>
                <w:sz w:val="15"/>
                <w:szCs w:val="15"/>
              </w:rPr>
            </w:pPr>
          </w:p>
        </w:tc>
      </w:tr>
      <w:tr w:rsidRPr="00DF6494" w:rsidR="00293961" w:rsidTr="00ED0B95" w14:paraId="64CFA294" w14:textId="77777777">
        <w:trPr>
          <w:cantSplit/>
          <w:trHeight w:val="425"/>
        </w:trPr>
        <w:tc>
          <w:tcPr>
            <w:tcW w:w="2830" w:type="dxa"/>
            <w:gridSpan w:val="2"/>
            <w:shd w:val="clear" w:color="auto" w:fill="auto"/>
            <w:vAlign w:val="center"/>
          </w:tcPr>
          <w:p w:rsidRPr="00293961" w:rsidR="00293961" w:rsidP="00293961" w:rsidRDefault="00293961" w14:paraId="44E02089" w14:textId="01349896">
            <w:pPr>
              <w:rPr>
                <w:rFonts w:ascii="Arial" w:hAnsi="Arial" w:cs="Arial"/>
                <w:color w:val="404040" w:themeColor="text1" w:themeTint="BF"/>
                <w:sz w:val="18"/>
                <w:szCs w:val="18"/>
              </w:rPr>
            </w:pPr>
          </w:p>
        </w:tc>
        <w:tc>
          <w:tcPr>
            <w:tcW w:w="2127" w:type="dxa"/>
            <w:gridSpan w:val="2"/>
            <w:shd w:val="clear" w:color="auto" w:fill="auto"/>
            <w:vAlign w:val="center"/>
          </w:tcPr>
          <w:p w:rsidRPr="00293961" w:rsidR="00293961" w:rsidP="00293961" w:rsidRDefault="00293961" w14:paraId="654CF95D" w14:textId="5BB0C7C3">
            <w:pPr>
              <w:rPr>
                <w:rFonts w:ascii="Arial" w:hAnsi="Arial" w:cs="Arial"/>
                <w:color w:val="404040" w:themeColor="text1" w:themeTint="BF"/>
                <w:sz w:val="18"/>
                <w:szCs w:val="18"/>
              </w:rPr>
            </w:pPr>
          </w:p>
        </w:tc>
        <w:tc>
          <w:tcPr>
            <w:tcW w:w="2409" w:type="dxa"/>
            <w:gridSpan w:val="2"/>
            <w:shd w:val="clear" w:color="auto" w:fill="auto"/>
            <w:vAlign w:val="center"/>
          </w:tcPr>
          <w:p w:rsidRPr="003454CB" w:rsidR="00293961" w:rsidP="00293961" w:rsidRDefault="00293961" w14:paraId="02BE23F2" w14:textId="2082616C">
            <w:pPr>
              <w:rPr>
                <w:rFonts w:ascii="Arial" w:hAnsi="Arial" w:cs="Arial"/>
                <w:color w:val="404040" w:themeColor="text1" w:themeTint="BF"/>
                <w:sz w:val="15"/>
                <w:szCs w:val="15"/>
              </w:rPr>
            </w:pPr>
          </w:p>
        </w:tc>
        <w:tc>
          <w:tcPr>
            <w:tcW w:w="1932" w:type="dxa"/>
            <w:gridSpan w:val="2"/>
            <w:shd w:val="clear" w:color="auto" w:fill="auto"/>
            <w:vAlign w:val="center"/>
          </w:tcPr>
          <w:p w:rsidRPr="003454CB" w:rsidR="00293961" w:rsidP="00293961" w:rsidRDefault="00293961" w14:paraId="64C85F7D" w14:textId="2DF3C49C">
            <w:pPr>
              <w:rPr>
                <w:rFonts w:ascii="Arial" w:hAnsi="Arial" w:cs="Arial"/>
                <w:color w:val="404040" w:themeColor="text1" w:themeTint="BF"/>
                <w:sz w:val="15"/>
                <w:szCs w:val="15"/>
              </w:rPr>
            </w:pPr>
            <w:r>
              <w:rPr>
                <w:rFonts w:ascii="Arial" w:hAnsi="Arial" w:cs="Arial"/>
                <w:sz w:val="18"/>
                <w:szCs w:val="18"/>
              </w:rPr>
              <w:t xml:space="preserve">Date: </w:t>
            </w:r>
          </w:p>
        </w:tc>
        <w:tc>
          <w:tcPr>
            <w:tcW w:w="1754" w:type="dxa"/>
            <w:gridSpan w:val="2"/>
            <w:shd w:val="clear" w:color="auto" w:fill="auto"/>
            <w:vAlign w:val="center"/>
          </w:tcPr>
          <w:p w:rsidRPr="003454CB" w:rsidR="00293961" w:rsidP="00293961" w:rsidRDefault="00293961" w14:paraId="760425A9" w14:textId="76F8AE75">
            <w:pPr>
              <w:rPr>
                <w:rFonts w:ascii="Arial" w:hAnsi="Arial" w:cs="Arial"/>
                <w:color w:val="404040" w:themeColor="text1" w:themeTint="BF"/>
                <w:sz w:val="15"/>
                <w:szCs w:val="15"/>
              </w:rPr>
            </w:pPr>
          </w:p>
        </w:tc>
        <w:tc>
          <w:tcPr>
            <w:tcW w:w="2896" w:type="dxa"/>
            <w:gridSpan w:val="2"/>
            <w:shd w:val="clear" w:color="auto" w:fill="auto"/>
            <w:vAlign w:val="center"/>
          </w:tcPr>
          <w:p w:rsidRPr="003454CB" w:rsidR="00293961" w:rsidP="00293961" w:rsidRDefault="00293961" w14:paraId="5375AF37" w14:textId="2C493BF1">
            <w:pPr>
              <w:rPr>
                <w:rFonts w:ascii="Arial" w:hAnsi="Arial" w:cs="Arial"/>
                <w:color w:val="404040" w:themeColor="text1" w:themeTint="BF"/>
                <w:sz w:val="15"/>
                <w:szCs w:val="15"/>
              </w:rPr>
            </w:pPr>
          </w:p>
        </w:tc>
      </w:tr>
      <w:tr w:rsidRPr="00DF6494" w:rsidR="00293961" w:rsidTr="00ED0B95" w14:paraId="76BFB7DD" w14:textId="77777777">
        <w:trPr>
          <w:cantSplit/>
          <w:trHeight w:val="425"/>
        </w:trPr>
        <w:tc>
          <w:tcPr>
            <w:tcW w:w="2830" w:type="dxa"/>
            <w:gridSpan w:val="2"/>
            <w:shd w:val="clear" w:color="auto" w:fill="auto"/>
            <w:vAlign w:val="center"/>
          </w:tcPr>
          <w:p w:rsidRPr="00293961" w:rsidR="00293961" w:rsidP="00293961" w:rsidRDefault="00293961" w14:paraId="35509983" w14:textId="59CE6F1C">
            <w:pPr>
              <w:rPr>
                <w:rFonts w:ascii="Arial" w:hAnsi="Arial" w:cs="Arial"/>
                <w:color w:val="404040" w:themeColor="text1" w:themeTint="BF"/>
                <w:sz w:val="18"/>
                <w:szCs w:val="18"/>
              </w:rPr>
            </w:pPr>
          </w:p>
        </w:tc>
        <w:tc>
          <w:tcPr>
            <w:tcW w:w="2127" w:type="dxa"/>
            <w:gridSpan w:val="2"/>
            <w:shd w:val="clear" w:color="auto" w:fill="auto"/>
            <w:vAlign w:val="center"/>
          </w:tcPr>
          <w:p w:rsidRPr="00293961" w:rsidR="00293961" w:rsidP="00293961" w:rsidRDefault="00293961" w14:paraId="701E16DF" w14:textId="27EC780E">
            <w:pPr>
              <w:rPr>
                <w:rFonts w:ascii="Arial" w:hAnsi="Arial" w:cs="Arial"/>
                <w:color w:val="404040" w:themeColor="text1" w:themeTint="BF"/>
                <w:sz w:val="18"/>
                <w:szCs w:val="18"/>
              </w:rPr>
            </w:pPr>
          </w:p>
        </w:tc>
        <w:tc>
          <w:tcPr>
            <w:tcW w:w="2409" w:type="dxa"/>
            <w:gridSpan w:val="2"/>
            <w:shd w:val="clear" w:color="auto" w:fill="auto"/>
            <w:vAlign w:val="center"/>
          </w:tcPr>
          <w:p w:rsidRPr="003454CB" w:rsidR="00293961" w:rsidP="00293961" w:rsidRDefault="00293961" w14:paraId="026C27D6" w14:textId="7F4280B5">
            <w:pPr>
              <w:rPr>
                <w:rFonts w:ascii="Arial" w:hAnsi="Arial" w:cs="Arial"/>
                <w:color w:val="404040" w:themeColor="text1" w:themeTint="BF"/>
                <w:sz w:val="15"/>
                <w:szCs w:val="15"/>
              </w:rPr>
            </w:pPr>
          </w:p>
        </w:tc>
        <w:tc>
          <w:tcPr>
            <w:tcW w:w="1932" w:type="dxa"/>
            <w:gridSpan w:val="2"/>
            <w:shd w:val="clear" w:color="auto" w:fill="auto"/>
            <w:vAlign w:val="center"/>
          </w:tcPr>
          <w:p w:rsidRPr="003454CB" w:rsidR="00293961" w:rsidP="00293961" w:rsidRDefault="00293961" w14:paraId="19AD0892" w14:textId="7BCA539C">
            <w:pPr>
              <w:rPr>
                <w:rFonts w:ascii="Arial" w:hAnsi="Arial" w:cs="Arial"/>
                <w:color w:val="404040" w:themeColor="text1" w:themeTint="BF"/>
                <w:sz w:val="15"/>
                <w:szCs w:val="15"/>
              </w:rPr>
            </w:pPr>
            <w:r>
              <w:rPr>
                <w:rFonts w:ascii="Arial" w:hAnsi="Arial" w:cs="Arial"/>
                <w:sz w:val="18"/>
                <w:szCs w:val="18"/>
              </w:rPr>
              <w:t xml:space="preserve">Date: </w:t>
            </w:r>
          </w:p>
        </w:tc>
        <w:tc>
          <w:tcPr>
            <w:tcW w:w="1754" w:type="dxa"/>
            <w:gridSpan w:val="2"/>
            <w:shd w:val="clear" w:color="auto" w:fill="auto"/>
            <w:vAlign w:val="center"/>
          </w:tcPr>
          <w:p w:rsidRPr="003454CB" w:rsidR="00293961" w:rsidP="00293961" w:rsidRDefault="00293961" w14:paraId="1E2E8C41" w14:textId="3D49AAED">
            <w:pPr>
              <w:rPr>
                <w:rFonts w:ascii="Arial" w:hAnsi="Arial" w:cs="Arial"/>
                <w:color w:val="404040" w:themeColor="text1" w:themeTint="BF"/>
                <w:sz w:val="15"/>
                <w:szCs w:val="15"/>
              </w:rPr>
            </w:pPr>
          </w:p>
        </w:tc>
        <w:tc>
          <w:tcPr>
            <w:tcW w:w="2896" w:type="dxa"/>
            <w:gridSpan w:val="2"/>
            <w:shd w:val="clear" w:color="auto" w:fill="auto"/>
            <w:vAlign w:val="center"/>
          </w:tcPr>
          <w:p w:rsidRPr="003454CB" w:rsidR="00293961" w:rsidP="00293961" w:rsidRDefault="00293961" w14:paraId="0A40E5E2" w14:textId="108D69EA">
            <w:pPr>
              <w:rPr>
                <w:rFonts w:ascii="Arial" w:hAnsi="Arial" w:cs="Arial"/>
                <w:color w:val="404040" w:themeColor="text1" w:themeTint="BF"/>
                <w:sz w:val="15"/>
                <w:szCs w:val="15"/>
              </w:rPr>
            </w:pPr>
          </w:p>
        </w:tc>
      </w:tr>
      <w:tr w:rsidRPr="00DF6494" w:rsidR="00293961" w:rsidTr="00ED0B95" w14:paraId="2AAA9617" w14:textId="77777777">
        <w:trPr>
          <w:cantSplit/>
          <w:trHeight w:val="425"/>
        </w:trPr>
        <w:tc>
          <w:tcPr>
            <w:tcW w:w="2830" w:type="dxa"/>
            <w:gridSpan w:val="2"/>
            <w:shd w:val="clear" w:color="auto" w:fill="auto"/>
            <w:vAlign w:val="center"/>
          </w:tcPr>
          <w:p w:rsidRPr="00293961" w:rsidR="00293961" w:rsidP="00293961" w:rsidRDefault="00293961" w14:paraId="3E6E61C6" w14:textId="5F895CFD">
            <w:pPr>
              <w:rPr>
                <w:rFonts w:ascii="Arial" w:hAnsi="Arial" w:cs="Arial"/>
                <w:color w:val="404040" w:themeColor="text1" w:themeTint="BF"/>
                <w:sz w:val="18"/>
                <w:szCs w:val="18"/>
              </w:rPr>
            </w:pPr>
          </w:p>
        </w:tc>
        <w:tc>
          <w:tcPr>
            <w:tcW w:w="2127" w:type="dxa"/>
            <w:gridSpan w:val="2"/>
            <w:shd w:val="clear" w:color="auto" w:fill="auto"/>
            <w:vAlign w:val="center"/>
          </w:tcPr>
          <w:p w:rsidRPr="00293961" w:rsidR="00293961" w:rsidP="00293961" w:rsidRDefault="00293961" w14:paraId="2BA9D175" w14:textId="35C6805C">
            <w:pPr>
              <w:rPr>
                <w:rFonts w:ascii="Arial" w:hAnsi="Arial" w:cs="Arial"/>
                <w:color w:val="404040" w:themeColor="text1" w:themeTint="BF"/>
                <w:sz w:val="18"/>
                <w:szCs w:val="18"/>
              </w:rPr>
            </w:pPr>
          </w:p>
        </w:tc>
        <w:tc>
          <w:tcPr>
            <w:tcW w:w="2409" w:type="dxa"/>
            <w:gridSpan w:val="2"/>
            <w:shd w:val="clear" w:color="auto" w:fill="auto"/>
            <w:vAlign w:val="center"/>
          </w:tcPr>
          <w:p w:rsidRPr="003454CB" w:rsidR="00293961" w:rsidP="00293961" w:rsidRDefault="00293961" w14:paraId="20F7B67C" w14:textId="69B77773">
            <w:pPr>
              <w:rPr>
                <w:rFonts w:ascii="Arial" w:hAnsi="Arial" w:cs="Arial"/>
                <w:color w:val="404040" w:themeColor="text1" w:themeTint="BF"/>
                <w:sz w:val="15"/>
                <w:szCs w:val="15"/>
              </w:rPr>
            </w:pPr>
          </w:p>
        </w:tc>
        <w:tc>
          <w:tcPr>
            <w:tcW w:w="1932" w:type="dxa"/>
            <w:gridSpan w:val="2"/>
            <w:shd w:val="clear" w:color="auto" w:fill="auto"/>
            <w:vAlign w:val="center"/>
          </w:tcPr>
          <w:p w:rsidRPr="003454CB" w:rsidR="00293961" w:rsidP="00293961" w:rsidRDefault="00293961" w14:paraId="45E33BC2" w14:textId="1BF677B1">
            <w:pPr>
              <w:rPr>
                <w:rFonts w:ascii="Arial" w:hAnsi="Arial" w:cs="Arial"/>
                <w:color w:val="404040" w:themeColor="text1" w:themeTint="BF"/>
                <w:sz w:val="15"/>
                <w:szCs w:val="15"/>
              </w:rPr>
            </w:pPr>
            <w:r>
              <w:rPr>
                <w:rFonts w:ascii="Arial" w:hAnsi="Arial" w:cs="Arial"/>
                <w:sz w:val="18"/>
                <w:szCs w:val="18"/>
              </w:rPr>
              <w:t xml:space="preserve">Date: </w:t>
            </w:r>
          </w:p>
        </w:tc>
        <w:tc>
          <w:tcPr>
            <w:tcW w:w="1754" w:type="dxa"/>
            <w:gridSpan w:val="2"/>
            <w:shd w:val="clear" w:color="auto" w:fill="auto"/>
            <w:vAlign w:val="center"/>
          </w:tcPr>
          <w:p w:rsidRPr="003454CB" w:rsidR="00293961" w:rsidP="00293961" w:rsidRDefault="00293961" w14:paraId="3978577F" w14:textId="4E2F19A4">
            <w:pPr>
              <w:rPr>
                <w:rFonts w:ascii="Arial" w:hAnsi="Arial" w:cs="Arial"/>
                <w:color w:val="404040" w:themeColor="text1" w:themeTint="BF"/>
                <w:sz w:val="15"/>
                <w:szCs w:val="15"/>
              </w:rPr>
            </w:pPr>
          </w:p>
        </w:tc>
        <w:tc>
          <w:tcPr>
            <w:tcW w:w="2896" w:type="dxa"/>
            <w:gridSpan w:val="2"/>
            <w:shd w:val="clear" w:color="auto" w:fill="auto"/>
            <w:vAlign w:val="center"/>
          </w:tcPr>
          <w:p w:rsidRPr="003454CB" w:rsidR="00293961" w:rsidP="00293961" w:rsidRDefault="00293961" w14:paraId="5A20780E" w14:textId="1C24F5ED">
            <w:pPr>
              <w:rPr>
                <w:rFonts w:ascii="Arial" w:hAnsi="Arial" w:cs="Arial"/>
                <w:color w:val="404040" w:themeColor="text1" w:themeTint="BF"/>
                <w:sz w:val="15"/>
                <w:szCs w:val="15"/>
              </w:rPr>
            </w:pPr>
          </w:p>
        </w:tc>
      </w:tr>
      <w:tr w:rsidRPr="00DF6494" w:rsidR="00877F55" w:rsidTr="00E140D1" w14:paraId="39CF480C" w14:textId="77777777">
        <w:trPr>
          <w:cantSplit/>
          <w:trHeight w:val="425"/>
        </w:trPr>
        <w:tc>
          <w:tcPr>
            <w:tcW w:w="13948" w:type="dxa"/>
            <w:gridSpan w:val="12"/>
            <w:tcBorders>
              <w:bottom w:val="single" w:color="D0CECE" w:themeColor="background2" w:themeShade="E6" w:sz="4" w:space="0"/>
            </w:tcBorders>
            <w:shd w:val="clear" w:color="auto" w:fill="008CFF"/>
            <w:vAlign w:val="center"/>
          </w:tcPr>
          <w:p w:rsidRPr="00877F55" w:rsidR="00877F55" w:rsidP="00877F55" w:rsidRDefault="00877F55" w14:paraId="6DED0B16" w14:textId="4337D48B">
            <w:pPr>
              <w:jc w:val="center"/>
              <w:rPr>
                <w:rFonts w:ascii="Arial" w:hAnsi="Arial" w:cs="Arial"/>
                <w:b/>
                <w:bCs/>
                <w:color w:val="FFFFFF" w:themeColor="background1"/>
                <w:sz w:val="18"/>
                <w:szCs w:val="18"/>
              </w:rPr>
            </w:pPr>
            <w:r>
              <w:rPr>
                <w:rFonts w:ascii="Arial" w:hAnsi="Arial" w:cs="Arial"/>
                <w:b/>
                <w:bCs/>
                <w:color w:val="FFFFFF" w:themeColor="background1"/>
                <w:sz w:val="18"/>
                <w:szCs w:val="18"/>
              </w:rPr>
              <w:t xml:space="preserve">SAFE WORK METHOD STATEMENT </w:t>
            </w:r>
            <w:r w:rsidR="00ED0B95">
              <w:rPr>
                <w:rFonts w:ascii="Arial" w:hAnsi="Arial" w:cs="Arial"/>
                <w:b/>
                <w:bCs/>
                <w:color w:val="FFFFFF" w:themeColor="background1"/>
                <w:sz w:val="18"/>
                <w:szCs w:val="18"/>
              </w:rPr>
              <w:t xml:space="preserve">MONITORING AND </w:t>
            </w:r>
            <w:r>
              <w:rPr>
                <w:rFonts w:ascii="Arial" w:hAnsi="Arial" w:cs="Arial"/>
                <w:b/>
                <w:bCs/>
                <w:color w:val="FFFFFF" w:themeColor="background1"/>
                <w:sz w:val="18"/>
                <w:szCs w:val="18"/>
              </w:rPr>
              <w:t>REVIEW</w:t>
            </w:r>
          </w:p>
        </w:tc>
      </w:tr>
      <w:tr w:rsidRPr="00DF6494" w:rsidR="00293961" w:rsidTr="00E140D1" w14:paraId="11532798" w14:textId="77777777">
        <w:trPr>
          <w:cantSplit/>
          <w:trHeight w:val="425"/>
        </w:trPr>
        <w:tc>
          <w:tcPr>
            <w:tcW w:w="7366" w:type="dxa"/>
            <w:gridSpan w:val="6"/>
            <w:shd w:val="clear" w:color="auto" w:fill="auto"/>
            <w:vAlign w:val="center"/>
          </w:tcPr>
          <w:p w:rsidR="00ED0B95" w:rsidP="00ED0B95" w:rsidRDefault="00ED0B95" w14:paraId="6002F7FD" w14:textId="77777777">
            <w:pPr>
              <w:rPr>
                <w:rFonts w:ascii="Arial" w:hAnsi="Arial" w:cs="Arial"/>
                <w:color w:val="404040" w:themeColor="text1" w:themeTint="BF"/>
                <w:sz w:val="15"/>
                <w:szCs w:val="15"/>
              </w:rPr>
            </w:pPr>
          </w:p>
          <w:p w:rsidRPr="00ED0B95" w:rsidR="00ED0B95" w:rsidP="00ED0B95" w:rsidRDefault="00ED0B95" w14:paraId="57A581D0" w14:textId="3657C3E5">
            <w:pPr>
              <w:rPr>
                <w:rFonts w:ascii="Arial" w:hAnsi="Arial" w:cs="Arial"/>
                <w:color w:val="404040" w:themeColor="text1" w:themeTint="BF"/>
                <w:sz w:val="15"/>
                <w:szCs w:val="15"/>
              </w:rPr>
            </w:pPr>
            <w:r w:rsidRPr="00ED0B95">
              <w:rPr>
                <w:rFonts w:ascii="Arial" w:hAnsi="Arial" w:cs="Arial"/>
                <w:b/>
                <w:bCs/>
                <w:color w:val="404040" w:themeColor="text1" w:themeTint="BF"/>
                <w:sz w:val="15"/>
                <w:szCs w:val="15"/>
              </w:rPr>
              <w:t>The SWMS must be reviewed regularly</w:t>
            </w:r>
            <w:r w:rsidRPr="00ED0B95">
              <w:rPr>
                <w:rFonts w:ascii="Arial" w:hAnsi="Arial" w:cs="Arial"/>
                <w:color w:val="404040" w:themeColor="text1" w:themeTint="BF"/>
                <w:sz w:val="15"/>
                <w:szCs w:val="15"/>
              </w:rPr>
              <w:t xml:space="preserve"> to make sure it remains effective</w:t>
            </w:r>
            <w:r>
              <w:rPr>
                <w:rFonts w:ascii="Arial" w:hAnsi="Arial" w:cs="Arial"/>
                <w:color w:val="404040" w:themeColor="text1" w:themeTint="BF"/>
                <w:sz w:val="15"/>
                <w:szCs w:val="15"/>
              </w:rPr>
              <w:t xml:space="preserve"> and </w:t>
            </w:r>
            <w:r w:rsidRPr="00ED0B95">
              <w:rPr>
                <w:rFonts w:ascii="Arial" w:hAnsi="Arial" w:cs="Arial"/>
                <w:color w:val="404040" w:themeColor="text1" w:themeTint="BF"/>
                <w:sz w:val="15"/>
                <w:szCs w:val="15"/>
              </w:rPr>
              <w:t>must be reviewed (and revised if necessary) if relevant control measures are revised.</w:t>
            </w:r>
            <w:r>
              <w:rPr>
                <w:rFonts w:ascii="Arial" w:hAnsi="Arial" w:cs="Arial"/>
                <w:color w:val="404040" w:themeColor="text1" w:themeTint="BF"/>
                <w:sz w:val="15"/>
                <w:szCs w:val="15"/>
              </w:rPr>
              <w:t xml:space="preserve"> </w:t>
            </w:r>
            <w:r w:rsidRPr="00ED0B95">
              <w:rPr>
                <w:rFonts w:ascii="Arial" w:hAnsi="Arial" w:cs="Arial"/>
                <w:color w:val="404040" w:themeColor="text1" w:themeTint="BF"/>
                <w:sz w:val="15"/>
                <w:szCs w:val="15"/>
              </w:rPr>
              <w:t>The review process should be carried out in consultation with workers (including contractors and subcontractors) who may be affected by the operation of the SWMS and their health and safety representatives who represented that work group at the workplace.</w:t>
            </w:r>
          </w:p>
          <w:p w:rsidRPr="00ED0B95" w:rsidR="00ED0B95" w:rsidP="00ED0B95" w:rsidRDefault="00ED0B95" w14:paraId="0371E960" w14:textId="77777777">
            <w:pPr>
              <w:rPr>
                <w:rFonts w:ascii="Arial" w:hAnsi="Arial" w:cs="Arial"/>
                <w:color w:val="404040" w:themeColor="text1" w:themeTint="BF"/>
                <w:sz w:val="15"/>
                <w:szCs w:val="15"/>
              </w:rPr>
            </w:pPr>
          </w:p>
          <w:p w:rsidR="00293961" w:rsidP="00ED0B95" w:rsidRDefault="00ED0B95" w14:paraId="1BF58E10" w14:textId="635CD9FE">
            <w:pPr>
              <w:rPr>
                <w:rFonts w:ascii="Arial" w:hAnsi="Arial" w:cs="Arial"/>
                <w:color w:val="404040" w:themeColor="text1" w:themeTint="BF"/>
                <w:sz w:val="15"/>
                <w:szCs w:val="15"/>
              </w:rPr>
            </w:pPr>
            <w:r w:rsidRPr="00ED0B95">
              <w:rPr>
                <w:rFonts w:ascii="Arial" w:hAnsi="Arial" w:cs="Arial"/>
                <w:color w:val="404040" w:themeColor="text1" w:themeTint="BF"/>
                <w:sz w:val="15"/>
                <w:szCs w:val="15"/>
              </w:rPr>
              <w:t>When the SWMS has been revised the PCBU must ensure</w:t>
            </w:r>
            <w:r w:rsidR="006D4078">
              <w:rPr>
                <w:rFonts w:ascii="Arial" w:hAnsi="Arial" w:cs="Arial"/>
                <w:color w:val="404040" w:themeColor="text1" w:themeTint="BF"/>
                <w:sz w:val="15"/>
                <w:szCs w:val="15"/>
              </w:rPr>
              <w:t xml:space="preserve"> that a</w:t>
            </w:r>
            <w:r w:rsidRPr="00ED0B95">
              <w:rPr>
                <w:rFonts w:ascii="Arial" w:hAnsi="Arial" w:cs="Arial"/>
                <w:color w:val="404040" w:themeColor="text1" w:themeTint="BF"/>
                <w:sz w:val="15"/>
                <w:szCs w:val="15"/>
              </w:rPr>
              <w:t>ll persons involved with the work are advised that a revision has been made and how they can access the revised SWMS</w:t>
            </w:r>
            <w:r w:rsidR="006D4078">
              <w:rPr>
                <w:rFonts w:ascii="Arial" w:hAnsi="Arial" w:cs="Arial"/>
                <w:color w:val="404040" w:themeColor="text1" w:themeTint="BF"/>
                <w:sz w:val="15"/>
                <w:szCs w:val="15"/>
              </w:rPr>
              <w:t>, including a</w:t>
            </w:r>
            <w:r w:rsidRPr="00ED0B95">
              <w:rPr>
                <w:rFonts w:ascii="Arial" w:hAnsi="Arial" w:cs="Arial"/>
                <w:color w:val="404040" w:themeColor="text1" w:themeTint="BF"/>
                <w:sz w:val="15"/>
                <w:szCs w:val="15"/>
              </w:rPr>
              <w:t>ll persons who will need to change a work procedure or system as a result of the review are advised of the changes in a way that will enable them to implement their duties consistently with the revised SWMS</w:t>
            </w:r>
            <w:r>
              <w:rPr>
                <w:rFonts w:ascii="Arial" w:hAnsi="Arial" w:cs="Arial"/>
                <w:color w:val="404040" w:themeColor="text1" w:themeTint="BF"/>
                <w:sz w:val="15"/>
                <w:szCs w:val="15"/>
              </w:rPr>
              <w:t>.</w:t>
            </w:r>
            <w:r w:rsidR="00374E45">
              <w:rPr>
                <w:rFonts w:ascii="Arial" w:hAnsi="Arial" w:cs="Arial"/>
                <w:color w:val="404040" w:themeColor="text1" w:themeTint="BF"/>
                <w:sz w:val="15"/>
                <w:szCs w:val="15"/>
              </w:rPr>
              <w:t xml:space="preserve"> </w:t>
            </w:r>
            <w:r>
              <w:rPr>
                <w:rFonts w:ascii="Arial" w:hAnsi="Arial" w:cs="Arial"/>
                <w:color w:val="404040" w:themeColor="text1" w:themeTint="BF"/>
                <w:sz w:val="15"/>
                <w:szCs w:val="15"/>
              </w:rPr>
              <w:t>A</w:t>
            </w:r>
            <w:r w:rsidRPr="00ED0B95">
              <w:rPr>
                <w:rFonts w:ascii="Arial" w:hAnsi="Arial" w:cs="Arial"/>
                <w:color w:val="404040" w:themeColor="text1" w:themeTint="BF"/>
                <w:sz w:val="15"/>
                <w:szCs w:val="15"/>
              </w:rPr>
              <w:t xml:space="preserve">ll workers that will be involved in the work </w:t>
            </w:r>
            <w:r w:rsidR="00374E45">
              <w:rPr>
                <w:rFonts w:ascii="Arial" w:hAnsi="Arial" w:cs="Arial"/>
                <w:color w:val="404040" w:themeColor="text1" w:themeTint="BF"/>
                <w:sz w:val="15"/>
                <w:szCs w:val="15"/>
              </w:rPr>
              <w:t xml:space="preserve">must be </w:t>
            </w:r>
            <w:r w:rsidRPr="00ED0B95">
              <w:rPr>
                <w:rFonts w:ascii="Arial" w:hAnsi="Arial" w:cs="Arial"/>
                <w:color w:val="404040" w:themeColor="text1" w:themeTint="BF"/>
                <w:sz w:val="15"/>
                <w:szCs w:val="15"/>
              </w:rPr>
              <w:t>provided with the relevant information and instruction that will assist them to understand and implement the revised SWMS.</w:t>
            </w:r>
          </w:p>
          <w:p w:rsidRPr="00ED0B95" w:rsidR="00ED0B95" w:rsidP="00ED0B95" w:rsidRDefault="00ED0B95" w14:paraId="1FF004F4" w14:textId="0E6A3811">
            <w:pPr>
              <w:rPr>
                <w:rFonts w:ascii="Arial" w:hAnsi="Arial" w:cs="Arial"/>
                <w:color w:val="404040" w:themeColor="text1" w:themeTint="BF"/>
                <w:sz w:val="15"/>
                <w:szCs w:val="15"/>
              </w:rPr>
            </w:pPr>
          </w:p>
        </w:tc>
        <w:tc>
          <w:tcPr>
            <w:tcW w:w="6582" w:type="dxa"/>
            <w:gridSpan w:val="6"/>
            <w:shd w:val="clear" w:color="auto" w:fill="auto"/>
          </w:tcPr>
          <w:p w:rsidR="00293961" w:rsidP="00ED0B95" w:rsidRDefault="00293961" w14:paraId="34AD5C2F" w14:textId="77777777">
            <w:pPr>
              <w:rPr>
                <w:rFonts w:ascii="Arial" w:hAnsi="Arial" w:cs="Arial"/>
                <w:color w:val="404040" w:themeColor="text1" w:themeTint="BF"/>
                <w:sz w:val="15"/>
                <w:szCs w:val="15"/>
              </w:rPr>
            </w:pPr>
          </w:p>
          <w:p w:rsidR="002B29BE" w:rsidP="00ED0B95" w:rsidRDefault="002B29BE" w14:paraId="4C7BA0DC" w14:textId="77777777">
            <w:pPr>
              <w:rPr>
                <w:rFonts w:ascii="Arial" w:hAnsi="Arial" w:cs="Arial"/>
                <w:color w:val="404040" w:themeColor="text1" w:themeTint="BF"/>
                <w:sz w:val="15"/>
                <w:szCs w:val="15"/>
              </w:rPr>
            </w:pPr>
            <w:r w:rsidRPr="00B9014C">
              <w:rPr>
                <w:rFonts w:ascii="Arial" w:hAnsi="Arial" w:cs="Arial"/>
                <w:b/>
                <w:bCs/>
                <w:color w:val="404040" w:themeColor="text1" w:themeTint="BF"/>
                <w:sz w:val="15"/>
                <w:szCs w:val="15"/>
              </w:rPr>
              <w:t>The SWMS must be monitored regularly</w:t>
            </w:r>
            <w:r>
              <w:rPr>
                <w:rFonts w:ascii="Arial" w:hAnsi="Arial" w:cs="Arial"/>
                <w:color w:val="404040" w:themeColor="text1" w:themeTint="BF"/>
                <w:sz w:val="15"/>
                <w:szCs w:val="15"/>
              </w:rPr>
              <w:t xml:space="preserve"> for the effectiveness of ensuring hazard controls are effective in reducing the risk of incidents, keeping the workplace safe for all personnel. The person responsible for monitoring the effectiveness of the Safe Work Method Statement should employ a multi-faceted approach which includes but is not limited to:</w:t>
            </w:r>
          </w:p>
          <w:p w:rsidR="002B29BE" w:rsidP="00ED0B95" w:rsidRDefault="002B29BE" w14:paraId="7ADA4DF0" w14:textId="77777777">
            <w:pPr>
              <w:rPr>
                <w:rFonts w:ascii="Arial" w:hAnsi="Arial" w:cs="Arial"/>
                <w:color w:val="404040" w:themeColor="text1" w:themeTint="BF"/>
                <w:sz w:val="15"/>
                <w:szCs w:val="15"/>
              </w:rPr>
            </w:pPr>
          </w:p>
          <w:p w:rsidR="002B29BE" w:rsidP="002B29BE" w:rsidRDefault="002B29BE" w14:paraId="55F71E2A" w14:textId="4925FF81">
            <w:pPr>
              <w:pStyle w:val="ListParagraph"/>
              <w:numPr>
                <w:ilvl w:val="0"/>
                <w:numId w:val="17"/>
              </w:numPr>
              <w:rPr>
                <w:rFonts w:ascii="Arial" w:hAnsi="Arial" w:cs="Arial"/>
                <w:color w:val="404040" w:themeColor="text1" w:themeTint="BF"/>
                <w:sz w:val="15"/>
                <w:szCs w:val="15"/>
              </w:rPr>
            </w:pPr>
            <w:r>
              <w:rPr>
                <w:rFonts w:ascii="Arial" w:hAnsi="Arial" w:cs="Arial"/>
                <w:color w:val="404040" w:themeColor="text1" w:themeTint="BF"/>
                <w:sz w:val="15"/>
                <w:szCs w:val="15"/>
              </w:rPr>
              <w:t>Spot Checks.</w:t>
            </w:r>
          </w:p>
          <w:p w:rsidR="002B29BE" w:rsidP="002B29BE" w:rsidRDefault="002B29BE" w14:paraId="4CC18AF0" w14:textId="77777777">
            <w:pPr>
              <w:pStyle w:val="ListParagraph"/>
              <w:numPr>
                <w:ilvl w:val="0"/>
                <w:numId w:val="17"/>
              </w:numPr>
              <w:rPr>
                <w:rFonts w:ascii="Arial" w:hAnsi="Arial" w:cs="Arial"/>
                <w:color w:val="404040" w:themeColor="text1" w:themeTint="BF"/>
                <w:sz w:val="15"/>
                <w:szCs w:val="15"/>
              </w:rPr>
            </w:pPr>
            <w:r>
              <w:rPr>
                <w:rFonts w:ascii="Arial" w:hAnsi="Arial" w:cs="Arial"/>
                <w:color w:val="404040" w:themeColor="text1" w:themeTint="BF"/>
                <w:sz w:val="15"/>
                <w:szCs w:val="15"/>
              </w:rPr>
              <w:t>Consultation with workers, contractors and sub-contractors.</w:t>
            </w:r>
          </w:p>
          <w:p w:rsidR="002B29BE" w:rsidP="002B29BE" w:rsidRDefault="002B29BE" w14:paraId="4AAD14E5" w14:textId="77777777">
            <w:pPr>
              <w:pStyle w:val="ListParagraph"/>
              <w:numPr>
                <w:ilvl w:val="0"/>
                <w:numId w:val="17"/>
              </w:numPr>
              <w:rPr>
                <w:rFonts w:ascii="Arial" w:hAnsi="Arial" w:cs="Arial"/>
                <w:color w:val="404040" w:themeColor="text1" w:themeTint="BF"/>
                <w:sz w:val="15"/>
                <w:szCs w:val="15"/>
              </w:rPr>
            </w:pPr>
            <w:r>
              <w:rPr>
                <w:rFonts w:ascii="Arial" w:hAnsi="Arial" w:cs="Arial"/>
                <w:color w:val="404040" w:themeColor="text1" w:themeTint="BF"/>
                <w:sz w:val="15"/>
                <w:szCs w:val="15"/>
              </w:rPr>
              <w:t>Internal audits on a continual basis.</w:t>
            </w:r>
          </w:p>
          <w:p w:rsidR="00B9014C" w:rsidP="00B9014C" w:rsidRDefault="00B9014C" w14:paraId="67DFF6BA" w14:textId="77777777">
            <w:pPr>
              <w:rPr>
                <w:rFonts w:ascii="Arial" w:hAnsi="Arial" w:cs="Arial"/>
                <w:color w:val="404040" w:themeColor="text1" w:themeTint="BF"/>
                <w:sz w:val="15"/>
                <w:szCs w:val="15"/>
              </w:rPr>
            </w:pPr>
          </w:p>
          <w:p w:rsidR="00B9014C" w:rsidP="00B9014C" w:rsidRDefault="00B9014C" w14:paraId="612CFB4E" w14:textId="00082311">
            <w:pPr>
              <w:rPr>
                <w:rFonts w:ascii="Arial" w:hAnsi="Arial" w:cs="Arial"/>
                <w:color w:val="404040" w:themeColor="text1" w:themeTint="BF"/>
                <w:sz w:val="15"/>
                <w:szCs w:val="15"/>
              </w:rPr>
            </w:pPr>
            <w:r>
              <w:rPr>
                <w:rFonts w:ascii="Arial" w:hAnsi="Arial" w:cs="Arial"/>
                <w:color w:val="404040" w:themeColor="text1" w:themeTint="BF"/>
                <w:sz w:val="15"/>
                <w:szCs w:val="15"/>
              </w:rPr>
              <w:t>An approach of continuous improvement, promptly recording inconsistencies or deficiencies, followed up by immediate corrective action and consultation with all relevant personnel ensures that the PCBU is consistently developing ever-improving systems of safe work principles.</w:t>
            </w:r>
          </w:p>
          <w:p w:rsidRPr="00B9014C" w:rsidR="00B9014C" w:rsidP="00B9014C" w:rsidRDefault="00B9014C" w14:paraId="55FACB39" w14:textId="1F74DC1D">
            <w:pPr>
              <w:rPr>
                <w:rFonts w:ascii="Arial" w:hAnsi="Arial" w:cs="Arial"/>
                <w:color w:val="404040" w:themeColor="text1" w:themeTint="BF"/>
                <w:sz w:val="15"/>
                <w:szCs w:val="15"/>
              </w:rPr>
            </w:pPr>
          </w:p>
        </w:tc>
      </w:tr>
      <w:tr w:rsidRPr="00DF6494" w:rsidR="00B465F7" w:rsidTr="00E140D1" w14:paraId="7028CA8F" w14:textId="77777777">
        <w:trPr>
          <w:cantSplit/>
          <w:trHeight w:val="284"/>
        </w:trPr>
        <w:tc>
          <w:tcPr>
            <w:tcW w:w="1980" w:type="dxa"/>
            <w:shd w:val="clear" w:color="auto" w:fill="F2F2F2" w:themeFill="background1" w:themeFillShade="F2"/>
            <w:vAlign w:val="center"/>
          </w:tcPr>
          <w:p w:rsidRPr="003454CB" w:rsidR="00B465F7" w:rsidP="00E140D1" w:rsidRDefault="00E140D1" w14:paraId="2C796527" w14:textId="1B653CB3">
            <w:pPr>
              <w:jc w:val="center"/>
              <w:rPr>
                <w:rFonts w:ascii="Arial" w:hAnsi="Arial" w:cs="Arial"/>
                <w:color w:val="404040" w:themeColor="text1" w:themeTint="BF"/>
                <w:sz w:val="15"/>
                <w:szCs w:val="15"/>
              </w:rPr>
            </w:pPr>
            <w:r>
              <w:rPr>
                <w:rFonts w:ascii="Arial" w:hAnsi="Arial" w:cs="Arial"/>
                <w:color w:val="404040" w:themeColor="text1" w:themeTint="BF"/>
                <w:sz w:val="15"/>
                <w:szCs w:val="15"/>
              </w:rPr>
              <w:t>REVIEW NUMBER</w:t>
            </w:r>
          </w:p>
        </w:tc>
        <w:tc>
          <w:tcPr>
            <w:tcW w:w="1843" w:type="dxa"/>
            <w:gridSpan w:val="2"/>
            <w:shd w:val="clear" w:color="auto" w:fill="F2F2F2" w:themeFill="background1" w:themeFillShade="F2"/>
            <w:vAlign w:val="center"/>
          </w:tcPr>
          <w:p w:rsidRPr="003454CB" w:rsidR="00B465F7" w:rsidP="00E140D1" w:rsidRDefault="00E140D1" w14:paraId="482A5C7D" w14:textId="3653A353">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5"/>
                  <w:enabled/>
                  <w:calcOnExit w:val="false"/>
                  <w:checkBox>
                    <w:sizeAuto/>
                    <w:default w:val="false"/>
                  </w:checkBox>
                </w:ffData>
              </w:fldChar>
            </w:r>
            <w:bookmarkStart w:name="Check5" w:id="4"/>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bookmarkEnd w:id="4"/>
            <w:r>
              <w:rPr>
                <w:rFonts w:ascii="Arial" w:hAnsi="Arial" w:cs="Arial"/>
                <w:color w:val="404040" w:themeColor="text1" w:themeTint="BF"/>
                <w:sz w:val="15"/>
                <w:szCs w:val="15"/>
              </w:rPr>
              <w:t xml:space="preserve"> 1</w:t>
            </w:r>
          </w:p>
        </w:tc>
        <w:tc>
          <w:tcPr>
            <w:tcW w:w="1842" w:type="dxa"/>
            <w:gridSpan w:val="2"/>
            <w:shd w:val="clear" w:color="auto" w:fill="F2F2F2" w:themeFill="background1" w:themeFillShade="F2"/>
            <w:vAlign w:val="center"/>
          </w:tcPr>
          <w:p w:rsidRPr="003454CB" w:rsidR="00B465F7" w:rsidP="00E140D1" w:rsidRDefault="00E140D1" w14:paraId="1C2B00A7" w14:textId="17E1CF54">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5"/>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r>
              <w:rPr>
                <w:rFonts w:ascii="Arial" w:hAnsi="Arial" w:cs="Arial"/>
                <w:color w:val="404040" w:themeColor="text1" w:themeTint="BF"/>
                <w:sz w:val="15"/>
                <w:szCs w:val="15"/>
              </w:rPr>
              <w:t xml:space="preserve"> 2</w:t>
            </w:r>
          </w:p>
        </w:tc>
        <w:tc>
          <w:tcPr>
            <w:tcW w:w="1701" w:type="dxa"/>
            <w:shd w:val="clear" w:color="auto" w:fill="F2F2F2" w:themeFill="background1" w:themeFillShade="F2"/>
            <w:vAlign w:val="center"/>
          </w:tcPr>
          <w:p w:rsidRPr="003454CB" w:rsidR="00B465F7" w:rsidP="00E140D1" w:rsidRDefault="00E140D1" w14:paraId="2F0F3849" w14:textId="66F44D8E">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5"/>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r>
              <w:rPr>
                <w:rFonts w:ascii="Arial" w:hAnsi="Arial" w:cs="Arial"/>
                <w:color w:val="404040" w:themeColor="text1" w:themeTint="BF"/>
                <w:sz w:val="15"/>
                <w:szCs w:val="15"/>
              </w:rPr>
              <w:t xml:space="preserve"> 3</w:t>
            </w:r>
          </w:p>
        </w:tc>
        <w:tc>
          <w:tcPr>
            <w:tcW w:w="1645" w:type="dxa"/>
            <w:shd w:val="clear" w:color="auto" w:fill="F2F2F2" w:themeFill="background1" w:themeFillShade="F2"/>
            <w:vAlign w:val="center"/>
          </w:tcPr>
          <w:p w:rsidRPr="003454CB" w:rsidR="00B465F7" w:rsidP="00E140D1" w:rsidRDefault="00E140D1" w14:paraId="1CBD72C8" w14:textId="46F21CAB">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5"/>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r>
              <w:rPr>
                <w:rFonts w:ascii="Arial" w:hAnsi="Arial" w:cs="Arial"/>
                <w:color w:val="404040" w:themeColor="text1" w:themeTint="BF"/>
                <w:sz w:val="15"/>
                <w:szCs w:val="15"/>
              </w:rPr>
              <w:t xml:space="preserve"> 4</w:t>
            </w:r>
          </w:p>
        </w:tc>
        <w:tc>
          <w:tcPr>
            <w:tcW w:w="1646" w:type="dxa"/>
            <w:gridSpan w:val="2"/>
            <w:shd w:val="clear" w:color="auto" w:fill="F2F2F2" w:themeFill="background1" w:themeFillShade="F2"/>
            <w:vAlign w:val="center"/>
          </w:tcPr>
          <w:p w:rsidRPr="003454CB" w:rsidR="00B465F7" w:rsidP="00E140D1" w:rsidRDefault="00E140D1" w14:paraId="2AE91E73" w14:textId="432A7982">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5"/>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r>
              <w:rPr>
                <w:rFonts w:ascii="Arial" w:hAnsi="Arial" w:cs="Arial"/>
                <w:color w:val="404040" w:themeColor="text1" w:themeTint="BF"/>
                <w:sz w:val="15"/>
                <w:szCs w:val="15"/>
              </w:rPr>
              <w:t xml:space="preserve"> 5</w:t>
            </w:r>
          </w:p>
        </w:tc>
        <w:tc>
          <w:tcPr>
            <w:tcW w:w="1645" w:type="dxa"/>
            <w:gridSpan w:val="2"/>
            <w:shd w:val="clear" w:color="auto" w:fill="F2F2F2" w:themeFill="background1" w:themeFillShade="F2"/>
            <w:vAlign w:val="center"/>
          </w:tcPr>
          <w:p w:rsidRPr="003454CB" w:rsidR="00B465F7" w:rsidP="00E140D1" w:rsidRDefault="00E140D1" w14:paraId="4C41F9AB" w14:textId="736FC70C">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5"/>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r>
              <w:rPr>
                <w:rFonts w:ascii="Arial" w:hAnsi="Arial" w:cs="Arial"/>
                <w:color w:val="404040" w:themeColor="text1" w:themeTint="BF"/>
                <w:sz w:val="15"/>
                <w:szCs w:val="15"/>
              </w:rPr>
              <w:t xml:space="preserve"> 6</w:t>
            </w:r>
          </w:p>
        </w:tc>
        <w:tc>
          <w:tcPr>
            <w:tcW w:w="1646" w:type="dxa"/>
            <w:shd w:val="clear" w:color="auto" w:fill="F2F2F2" w:themeFill="background1" w:themeFillShade="F2"/>
            <w:vAlign w:val="center"/>
          </w:tcPr>
          <w:p w:rsidRPr="003454CB" w:rsidR="00B465F7" w:rsidP="00E140D1" w:rsidRDefault="00E140D1" w14:paraId="75EF15EB" w14:textId="63CEBCE3">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5"/>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r>
              <w:rPr>
                <w:rFonts w:ascii="Arial" w:hAnsi="Arial" w:cs="Arial"/>
                <w:color w:val="404040" w:themeColor="text1" w:themeTint="BF"/>
                <w:sz w:val="15"/>
                <w:szCs w:val="15"/>
              </w:rPr>
              <w:t xml:space="preserve"> 7</w:t>
            </w:r>
          </w:p>
        </w:tc>
      </w:tr>
      <w:tr w:rsidRPr="00DF6494" w:rsidR="00B465F7" w:rsidTr="00E140D1" w14:paraId="5121333F" w14:textId="77777777">
        <w:trPr>
          <w:cantSplit/>
          <w:trHeight w:val="284"/>
        </w:trPr>
        <w:tc>
          <w:tcPr>
            <w:tcW w:w="1980" w:type="dxa"/>
            <w:shd w:val="clear" w:color="auto" w:fill="F2F2F2" w:themeFill="background1" w:themeFillShade="F2"/>
            <w:vAlign w:val="center"/>
          </w:tcPr>
          <w:p w:rsidRPr="003454CB" w:rsidR="00B465F7" w:rsidP="00E140D1" w:rsidRDefault="00E140D1" w14:paraId="463C2E6A" w14:textId="7384E53E">
            <w:pPr>
              <w:jc w:val="center"/>
              <w:rPr>
                <w:rFonts w:ascii="Arial" w:hAnsi="Arial" w:cs="Arial"/>
                <w:color w:val="404040" w:themeColor="text1" w:themeTint="BF"/>
                <w:sz w:val="15"/>
                <w:szCs w:val="15"/>
              </w:rPr>
            </w:pPr>
            <w:r>
              <w:rPr>
                <w:rFonts w:ascii="Arial" w:hAnsi="Arial" w:cs="Arial"/>
                <w:color w:val="404040" w:themeColor="text1" w:themeTint="BF"/>
                <w:sz w:val="15"/>
                <w:szCs w:val="15"/>
              </w:rPr>
              <w:t>NAME</w:t>
            </w:r>
          </w:p>
        </w:tc>
        <w:tc>
          <w:tcPr>
            <w:tcW w:w="1843" w:type="dxa"/>
            <w:gridSpan w:val="2"/>
            <w:shd w:val="clear" w:color="auto" w:fill="auto"/>
            <w:vAlign w:val="center"/>
          </w:tcPr>
          <w:p w:rsidRPr="003454CB" w:rsidR="00B465F7" w:rsidP="00E140D1" w:rsidRDefault="00B465F7" w14:paraId="0DCD76B2" w14:textId="50FB3640">
            <w:pPr>
              <w:jc w:val="center"/>
              <w:rPr>
                <w:rFonts w:ascii="Arial" w:hAnsi="Arial" w:cs="Arial"/>
                <w:color w:val="404040" w:themeColor="text1" w:themeTint="BF"/>
                <w:sz w:val="15"/>
                <w:szCs w:val="15"/>
              </w:rPr>
            </w:pPr>
          </w:p>
        </w:tc>
        <w:tc>
          <w:tcPr>
            <w:tcW w:w="1842" w:type="dxa"/>
            <w:gridSpan w:val="2"/>
            <w:shd w:val="clear" w:color="auto" w:fill="auto"/>
            <w:vAlign w:val="center"/>
          </w:tcPr>
          <w:p w:rsidRPr="003454CB" w:rsidR="00B465F7" w:rsidP="00E140D1" w:rsidRDefault="00B465F7" w14:paraId="1E4F4A81" w14:textId="1DFEACAF">
            <w:pPr>
              <w:jc w:val="center"/>
              <w:rPr>
                <w:rFonts w:ascii="Arial" w:hAnsi="Arial" w:cs="Arial"/>
                <w:color w:val="404040" w:themeColor="text1" w:themeTint="BF"/>
                <w:sz w:val="15"/>
                <w:szCs w:val="15"/>
              </w:rPr>
            </w:pPr>
          </w:p>
        </w:tc>
        <w:tc>
          <w:tcPr>
            <w:tcW w:w="1701" w:type="dxa"/>
            <w:shd w:val="clear" w:color="auto" w:fill="auto"/>
            <w:vAlign w:val="center"/>
          </w:tcPr>
          <w:p w:rsidRPr="003454CB" w:rsidR="00B465F7" w:rsidP="00E140D1" w:rsidRDefault="00B465F7" w14:paraId="62EA0769" w14:textId="4E33782F">
            <w:pPr>
              <w:jc w:val="center"/>
              <w:rPr>
                <w:rFonts w:ascii="Arial" w:hAnsi="Arial" w:cs="Arial"/>
                <w:color w:val="404040" w:themeColor="text1" w:themeTint="BF"/>
                <w:sz w:val="15"/>
                <w:szCs w:val="15"/>
              </w:rPr>
            </w:pPr>
          </w:p>
        </w:tc>
        <w:tc>
          <w:tcPr>
            <w:tcW w:w="1645" w:type="dxa"/>
            <w:shd w:val="clear" w:color="auto" w:fill="auto"/>
            <w:vAlign w:val="center"/>
          </w:tcPr>
          <w:p w:rsidRPr="003454CB" w:rsidR="00B465F7" w:rsidP="00E140D1" w:rsidRDefault="00B465F7" w14:paraId="472B2B19" w14:textId="27968F46">
            <w:pPr>
              <w:jc w:val="center"/>
              <w:rPr>
                <w:rFonts w:ascii="Arial" w:hAnsi="Arial" w:cs="Arial"/>
                <w:color w:val="404040" w:themeColor="text1" w:themeTint="BF"/>
                <w:sz w:val="15"/>
                <w:szCs w:val="15"/>
              </w:rPr>
            </w:pPr>
          </w:p>
        </w:tc>
        <w:tc>
          <w:tcPr>
            <w:tcW w:w="1646" w:type="dxa"/>
            <w:gridSpan w:val="2"/>
            <w:shd w:val="clear" w:color="auto" w:fill="auto"/>
            <w:vAlign w:val="center"/>
          </w:tcPr>
          <w:p w:rsidRPr="003454CB" w:rsidR="00B465F7" w:rsidP="00E140D1" w:rsidRDefault="00B465F7" w14:paraId="5E2143C2" w14:textId="56032EFE">
            <w:pPr>
              <w:jc w:val="center"/>
              <w:rPr>
                <w:rFonts w:ascii="Arial" w:hAnsi="Arial" w:cs="Arial"/>
                <w:color w:val="404040" w:themeColor="text1" w:themeTint="BF"/>
                <w:sz w:val="15"/>
                <w:szCs w:val="15"/>
              </w:rPr>
            </w:pPr>
          </w:p>
        </w:tc>
        <w:tc>
          <w:tcPr>
            <w:tcW w:w="1645" w:type="dxa"/>
            <w:gridSpan w:val="2"/>
            <w:shd w:val="clear" w:color="auto" w:fill="auto"/>
            <w:vAlign w:val="center"/>
          </w:tcPr>
          <w:p w:rsidRPr="003454CB" w:rsidR="00B465F7" w:rsidP="00E140D1" w:rsidRDefault="00B465F7" w14:paraId="3D3155F9" w14:textId="532EB9D0">
            <w:pPr>
              <w:jc w:val="center"/>
              <w:rPr>
                <w:rFonts w:ascii="Arial" w:hAnsi="Arial" w:cs="Arial"/>
                <w:color w:val="404040" w:themeColor="text1" w:themeTint="BF"/>
                <w:sz w:val="15"/>
                <w:szCs w:val="15"/>
              </w:rPr>
            </w:pPr>
          </w:p>
        </w:tc>
        <w:tc>
          <w:tcPr>
            <w:tcW w:w="1646" w:type="dxa"/>
            <w:shd w:val="clear" w:color="auto" w:fill="auto"/>
            <w:vAlign w:val="center"/>
          </w:tcPr>
          <w:p w:rsidRPr="003454CB" w:rsidR="00B465F7" w:rsidP="00E140D1" w:rsidRDefault="00B465F7" w14:paraId="28BC0BE6" w14:textId="429B3DD9">
            <w:pPr>
              <w:jc w:val="center"/>
              <w:rPr>
                <w:rFonts w:ascii="Arial" w:hAnsi="Arial" w:cs="Arial"/>
                <w:color w:val="404040" w:themeColor="text1" w:themeTint="BF"/>
                <w:sz w:val="15"/>
                <w:szCs w:val="15"/>
              </w:rPr>
            </w:pPr>
          </w:p>
        </w:tc>
      </w:tr>
      <w:tr w:rsidRPr="00DF6494" w:rsidR="00B465F7" w:rsidTr="00E140D1" w14:paraId="27CBEB48" w14:textId="77777777">
        <w:trPr>
          <w:cantSplit/>
          <w:trHeight w:val="284"/>
        </w:trPr>
        <w:tc>
          <w:tcPr>
            <w:tcW w:w="1980" w:type="dxa"/>
            <w:shd w:val="clear" w:color="auto" w:fill="F2F2F2" w:themeFill="background1" w:themeFillShade="F2"/>
            <w:vAlign w:val="center"/>
          </w:tcPr>
          <w:p w:rsidRPr="003454CB" w:rsidR="00B465F7" w:rsidP="00E140D1" w:rsidRDefault="00E140D1" w14:paraId="60F1D394" w14:textId="2A68A2A1">
            <w:pPr>
              <w:jc w:val="center"/>
              <w:rPr>
                <w:rFonts w:ascii="Arial" w:hAnsi="Arial" w:cs="Arial"/>
                <w:color w:val="404040" w:themeColor="text1" w:themeTint="BF"/>
                <w:sz w:val="15"/>
                <w:szCs w:val="15"/>
              </w:rPr>
            </w:pPr>
            <w:r>
              <w:rPr>
                <w:rFonts w:ascii="Arial" w:hAnsi="Arial" w:cs="Arial"/>
                <w:color w:val="404040" w:themeColor="text1" w:themeTint="BF"/>
                <w:sz w:val="15"/>
                <w:szCs w:val="15"/>
              </w:rPr>
              <w:t>INITIALS</w:t>
            </w:r>
          </w:p>
        </w:tc>
        <w:tc>
          <w:tcPr>
            <w:tcW w:w="1843" w:type="dxa"/>
            <w:gridSpan w:val="2"/>
            <w:shd w:val="clear" w:color="auto" w:fill="auto"/>
            <w:vAlign w:val="center"/>
          </w:tcPr>
          <w:p w:rsidRPr="003454CB" w:rsidR="00B465F7" w:rsidP="00E140D1" w:rsidRDefault="00B465F7" w14:paraId="384EBC18" w14:textId="505D1515">
            <w:pPr>
              <w:jc w:val="center"/>
              <w:rPr>
                <w:rFonts w:ascii="Arial" w:hAnsi="Arial" w:cs="Arial"/>
                <w:color w:val="404040" w:themeColor="text1" w:themeTint="BF"/>
                <w:sz w:val="15"/>
                <w:szCs w:val="15"/>
              </w:rPr>
            </w:pPr>
          </w:p>
        </w:tc>
        <w:tc>
          <w:tcPr>
            <w:tcW w:w="1842" w:type="dxa"/>
            <w:gridSpan w:val="2"/>
            <w:shd w:val="clear" w:color="auto" w:fill="auto"/>
            <w:vAlign w:val="center"/>
          </w:tcPr>
          <w:p w:rsidRPr="003454CB" w:rsidR="00B465F7" w:rsidP="00E140D1" w:rsidRDefault="00B465F7" w14:paraId="3F92AAB4" w14:textId="421F35DB">
            <w:pPr>
              <w:jc w:val="center"/>
              <w:rPr>
                <w:rFonts w:ascii="Arial" w:hAnsi="Arial" w:cs="Arial"/>
                <w:color w:val="404040" w:themeColor="text1" w:themeTint="BF"/>
                <w:sz w:val="15"/>
                <w:szCs w:val="15"/>
              </w:rPr>
            </w:pPr>
          </w:p>
        </w:tc>
        <w:tc>
          <w:tcPr>
            <w:tcW w:w="1701" w:type="dxa"/>
            <w:shd w:val="clear" w:color="auto" w:fill="auto"/>
            <w:vAlign w:val="center"/>
          </w:tcPr>
          <w:p w:rsidRPr="003454CB" w:rsidR="00B465F7" w:rsidP="00E140D1" w:rsidRDefault="00B465F7" w14:paraId="78AB87E4" w14:textId="28864559">
            <w:pPr>
              <w:jc w:val="center"/>
              <w:rPr>
                <w:rFonts w:ascii="Arial" w:hAnsi="Arial" w:cs="Arial"/>
                <w:color w:val="404040" w:themeColor="text1" w:themeTint="BF"/>
                <w:sz w:val="15"/>
                <w:szCs w:val="15"/>
              </w:rPr>
            </w:pPr>
          </w:p>
        </w:tc>
        <w:tc>
          <w:tcPr>
            <w:tcW w:w="1645" w:type="dxa"/>
            <w:shd w:val="clear" w:color="auto" w:fill="auto"/>
            <w:vAlign w:val="center"/>
          </w:tcPr>
          <w:p w:rsidRPr="003454CB" w:rsidR="00B465F7" w:rsidP="00E140D1" w:rsidRDefault="00B465F7" w14:paraId="67892120" w14:textId="6156B021">
            <w:pPr>
              <w:jc w:val="center"/>
              <w:rPr>
                <w:rFonts w:ascii="Arial" w:hAnsi="Arial" w:cs="Arial"/>
                <w:color w:val="404040" w:themeColor="text1" w:themeTint="BF"/>
                <w:sz w:val="15"/>
                <w:szCs w:val="15"/>
              </w:rPr>
            </w:pPr>
          </w:p>
        </w:tc>
        <w:tc>
          <w:tcPr>
            <w:tcW w:w="1646" w:type="dxa"/>
            <w:gridSpan w:val="2"/>
            <w:shd w:val="clear" w:color="auto" w:fill="auto"/>
            <w:vAlign w:val="center"/>
          </w:tcPr>
          <w:p w:rsidRPr="003454CB" w:rsidR="00B465F7" w:rsidP="00E140D1" w:rsidRDefault="00B465F7" w14:paraId="12C8A6AA" w14:textId="777140F0">
            <w:pPr>
              <w:jc w:val="center"/>
              <w:rPr>
                <w:rFonts w:ascii="Arial" w:hAnsi="Arial" w:cs="Arial"/>
                <w:color w:val="404040" w:themeColor="text1" w:themeTint="BF"/>
                <w:sz w:val="15"/>
                <w:szCs w:val="15"/>
              </w:rPr>
            </w:pPr>
          </w:p>
        </w:tc>
        <w:tc>
          <w:tcPr>
            <w:tcW w:w="1645" w:type="dxa"/>
            <w:gridSpan w:val="2"/>
            <w:shd w:val="clear" w:color="auto" w:fill="auto"/>
            <w:vAlign w:val="center"/>
          </w:tcPr>
          <w:p w:rsidRPr="003454CB" w:rsidR="00B465F7" w:rsidP="00E140D1" w:rsidRDefault="00B465F7" w14:paraId="36AE79A9" w14:textId="225379B8">
            <w:pPr>
              <w:jc w:val="center"/>
              <w:rPr>
                <w:rFonts w:ascii="Arial" w:hAnsi="Arial" w:cs="Arial"/>
                <w:color w:val="404040" w:themeColor="text1" w:themeTint="BF"/>
                <w:sz w:val="15"/>
                <w:szCs w:val="15"/>
              </w:rPr>
            </w:pPr>
          </w:p>
        </w:tc>
        <w:tc>
          <w:tcPr>
            <w:tcW w:w="1646" w:type="dxa"/>
            <w:shd w:val="clear" w:color="auto" w:fill="auto"/>
            <w:vAlign w:val="center"/>
          </w:tcPr>
          <w:p w:rsidRPr="003454CB" w:rsidR="00B465F7" w:rsidP="00E140D1" w:rsidRDefault="00B465F7" w14:paraId="5E7E212F" w14:textId="58A08D24">
            <w:pPr>
              <w:jc w:val="center"/>
              <w:rPr>
                <w:rFonts w:ascii="Arial" w:hAnsi="Arial" w:cs="Arial"/>
                <w:color w:val="404040" w:themeColor="text1" w:themeTint="BF"/>
                <w:sz w:val="15"/>
                <w:szCs w:val="15"/>
              </w:rPr>
            </w:pPr>
          </w:p>
        </w:tc>
      </w:tr>
      <w:tr w:rsidRPr="00DF6494" w:rsidR="00B465F7" w:rsidTr="005A784F" w14:paraId="5E1DFFC0" w14:textId="77777777">
        <w:trPr>
          <w:cantSplit/>
          <w:trHeight w:val="284"/>
        </w:trPr>
        <w:tc>
          <w:tcPr>
            <w:tcW w:w="1980" w:type="dxa"/>
            <w:tcBorders>
              <w:bottom w:val="single" w:color="D0CECE" w:themeColor="background2" w:themeShade="E6" w:sz="4" w:space="0"/>
            </w:tcBorders>
            <w:shd w:val="clear" w:color="auto" w:fill="F2F2F2" w:themeFill="background1" w:themeFillShade="F2"/>
            <w:vAlign w:val="center"/>
          </w:tcPr>
          <w:p w:rsidRPr="003454CB" w:rsidR="00B465F7" w:rsidP="00E140D1" w:rsidRDefault="00E140D1" w14:paraId="6BAF6B5C" w14:textId="1BC843A4">
            <w:pPr>
              <w:jc w:val="center"/>
              <w:rPr>
                <w:rFonts w:ascii="Arial" w:hAnsi="Arial" w:cs="Arial"/>
                <w:color w:val="404040" w:themeColor="text1" w:themeTint="BF"/>
                <w:sz w:val="15"/>
                <w:szCs w:val="15"/>
              </w:rPr>
            </w:pPr>
            <w:r>
              <w:rPr>
                <w:rFonts w:ascii="Arial" w:hAnsi="Arial" w:cs="Arial"/>
                <w:color w:val="404040" w:themeColor="text1" w:themeTint="BF"/>
                <w:sz w:val="15"/>
                <w:szCs w:val="15"/>
              </w:rPr>
              <w:t>DATE</w:t>
            </w:r>
          </w:p>
        </w:tc>
        <w:tc>
          <w:tcPr>
            <w:tcW w:w="1843" w:type="dxa"/>
            <w:gridSpan w:val="2"/>
            <w:tcBorders>
              <w:bottom w:val="single" w:color="D0CECE" w:themeColor="background2" w:themeShade="E6" w:sz="4" w:space="0"/>
            </w:tcBorders>
            <w:shd w:val="clear" w:color="auto" w:fill="auto"/>
            <w:vAlign w:val="center"/>
          </w:tcPr>
          <w:p w:rsidRPr="003454CB" w:rsidR="00B465F7" w:rsidP="00E140D1" w:rsidRDefault="00B465F7" w14:paraId="43B68795" w14:textId="43C7BEEE">
            <w:pPr>
              <w:jc w:val="center"/>
              <w:rPr>
                <w:rFonts w:ascii="Arial" w:hAnsi="Arial" w:cs="Arial"/>
                <w:color w:val="404040" w:themeColor="text1" w:themeTint="BF"/>
                <w:sz w:val="15"/>
                <w:szCs w:val="15"/>
              </w:rPr>
            </w:pPr>
          </w:p>
        </w:tc>
        <w:tc>
          <w:tcPr>
            <w:tcW w:w="1842" w:type="dxa"/>
            <w:gridSpan w:val="2"/>
            <w:tcBorders>
              <w:bottom w:val="single" w:color="D0CECE" w:themeColor="background2" w:themeShade="E6" w:sz="4" w:space="0"/>
            </w:tcBorders>
            <w:shd w:val="clear" w:color="auto" w:fill="auto"/>
            <w:vAlign w:val="center"/>
          </w:tcPr>
          <w:p w:rsidRPr="003454CB" w:rsidR="00B465F7" w:rsidP="00E140D1" w:rsidRDefault="00B465F7" w14:paraId="4C7C2CFB" w14:textId="4261FA2F">
            <w:pPr>
              <w:jc w:val="center"/>
              <w:rPr>
                <w:rFonts w:ascii="Arial" w:hAnsi="Arial" w:cs="Arial"/>
                <w:color w:val="404040" w:themeColor="text1" w:themeTint="BF"/>
                <w:sz w:val="15"/>
                <w:szCs w:val="15"/>
              </w:rPr>
            </w:pPr>
          </w:p>
        </w:tc>
        <w:tc>
          <w:tcPr>
            <w:tcW w:w="1701" w:type="dxa"/>
            <w:tcBorders>
              <w:bottom w:val="single" w:color="D0CECE" w:themeColor="background2" w:themeShade="E6" w:sz="4" w:space="0"/>
            </w:tcBorders>
            <w:shd w:val="clear" w:color="auto" w:fill="auto"/>
            <w:vAlign w:val="center"/>
          </w:tcPr>
          <w:p w:rsidRPr="003454CB" w:rsidR="00B465F7" w:rsidP="00E140D1" w:rsidRDefault="00B465F7" w14:paraId="52D66875" w14:textId="15639636">
            <w:pPr>
              <w:jc w:val="center"/>
              <w:rPr>
                <w:rFonts w:ascii="Arial" w:hAnsi="Arial" w:cs="Arial"/>
                <w:color w:val="404040" w:themeColor="text1" w:themeTint="BF"/>
                <w:sz w:val="15"/>
                <w:szCs w:val="15"/>
              </w:rPr>
            </w:pPr>
          </w:p>
        </w:tc>
        <w:tc>
          <w:tcPr>
            <w:tcW w:w="1645" w:type="dxa"/>
            <w:tcBorders>
              <w:bottom w:val="single" w:color="D0CECE" w:themeColor="background2" w:themeShade="E6" w:sz="4" w:space="0"/>
            </w:tcBorders>
            <w:shd w:val="clear" w:color="auto" w:fill="auto"/>
            <w:vAlign w:val="center"/>
          </w:tcPr>
          <w:p w:rsidRPr="003454CB" w:rsidR="00B465F7" w:rsidP="00E140D1" w:rsidRDefault="00B465F7" w14:paraId="06723117" w14:textId="75BE021A">
            <w:pPr>
              <w:jc w:val="center"/>
              <w:rPr>
                <w:rFonts w:ascii="Arial" w:hAnsi="Arial" w:cs="Arial"/>
                <w:color w:val="404040" w:themeColor="text1" w:themeTint="BF"/>
                <w:sz w:val="15"/>
                <w:szCs w:val="15"/>
              </w:rPr>
            </w:pPr>
          </w:p>
        </w:tc>
        <w:tc>
          <w:tcPr>
            <w:tcW w:w="1646" w:type="dxa"/>
            <w:gridSpan w:val="2"/>
            <w:tcBorders>
              <w:bottom w:val="single" w:color="D0CECE" w:themeColor="background2" w:themeShade="E6" w:sz="4" w:space="0"/>
            </w:tcBorders>
            <w:shd w:val="clear" w:color="auto" w:fill="auto"/>
            <w:vAlign w:val="center"/>
          </w:tcPr>
          <w:p w:rsidRPr="003454CB" w:rsidR="00B465F7" w:rsidP="00E140D1" w:rsidRDefault="00B465F7" w14:paraId="65D1F800" w14:textId="4ED520C3">
            <w:pPr>
              <w:jc w:val="center"/>
              <w:rPr>
                <w:rFonts w:ascii="Arial" w:hAnsi="Arial" w:cs="Arial"/>
                <w:color w:val="404040" w:themeColor="text1" w:themeTint="BF"/>
                <w:sz w:val="15"/>
                <w:szCs w:val="15"/>
              </w:rPr>
            </w:pPr>
          </w:p>
        </w:tc>
        <w:tc>
          <w:tcPr>
            <w:tcW w:w="1645" w:type="dxa"/>
            <w:gridSpan w:val="2"/>
            <w:tcBorders>
              <w:bottom w:val="single" w:color="D0CECE" w:themeColor="background2" w:themeShade="E6" w:sz="4" w:space="0"/>
            </w:tcBorders>
            <w:shd w:val="clear" w:color="auto" w:fill="auto"/>
            <w:vAlign w:val="center"/>
          </w:tcPr>
          <w:p w:rsidRPr="003454CB" w:rsidR="00B465F7" w:rsidP="00E140D1" w:rsidRDefault="00B465F7" w14:paraId="4323FE21" w14:textId="55AFD347">
            <w:pPr>
              <w:jc w:val="center"/>
              <w:rPr>
                <w:rFonts w:ascii="Arial" w:hAnsi="Arial" w:cs="Arial"/>
                <w:color w:val="404040" w:themeColor="text1" w:themeTint="BF"/>
                <w:sz w:val="15"/>
                <w:szCs w:val="15"/>
              </w:rPr>
            </w:pPr>
          </w:p>
        </w:tc>
        <w:tc>
          <w:tcPr>
            <w:tcW w:w="1646" w:type="dxa"/>
            <w:tcBorders>
              <w:bottom w:val="single" w:color="D0CECE" w:themeColor="background2" w:themeShade="E6" w:sz="4" w:space="0"/>
            </w:tcBorders>
            <w:shd w:val="clear" w:color="auto" w:fill="auto"/>
            <w:vAlign w:val="center"/>
          </w:tcPr>
          <w:p w:rsidRPr="003454CB" w:rsidR="00B465F7" w:rsidP="00E140D1" w:rsidRDefault="00B465F7" w14:paraId="56D90191" w14:textId="55493D35">
            <w:pPr>
              <w:jc w:val="center"/>
              <w:rPr>
                <w:rFonts w:ascii="Arial" w:hAnsi="Arial" w:cs="Arial"/>
                <w:color w:val="404040" w:themeColor="text1" w:themeTint="BF"/>
                <w:sz w:val="15"/>
                <w:szCs w:val="15"/>
              </w:rPr>
            </w:pPr>
          </w:p>
        </w:tc>
      </w:tr>
    </w:tbl>
    <w:p w:rsidR="007B5D3E" w:rsidRDefault="007B5D3E" w14:paraId="737D013E" w14:textId="77777777">
      <w:pPr>
        <w:rPr>
          <w:rFonts w:ascii="Arial" w:hAnsi="Arial" w:cs="Arial"/>
          <w:b/>
          <w:bCs/>
          <w:color w:val="FFFFFF" w:themeColor="background1"/>
          <w:sz w:val="18"/>
          <w:szCs w:val="18"/>
        </w:rPr>
      </w:pPr>
      <w:r>
        <w:rPr>
          <w:rFonts w:ascii="Arial" w:hAnsi="Arial" w:cs="Arial"/>
          <w:b/>
          <w:bCs/>
          <w:color w:val="FFFFFF" w:themeColor="background1"/>
          <w:sz w:val="18"/>
          <w:szCs w:val="18"/>
        </w:rPr>
        <w:br w:type="page"/>
      </w:r>
    </w:p>
    <w:tbl>
      <w:tblPr>
        <w:tblStyle w:val="TableGrid"/>
        <w:tblW w:w="0" w:type="auto"/>
        <w:tblBorders>
          <w:top w:val="single" w:color="D0CECE" w:themeColor="background2" w:themeShade="E6" w:sz="4" w:space="0"/>
          <w:left w:val="single" w:color="D0CECE" w:themeColor="background2" w:themeShade="E6" w:sz="4" w:space="0"/>
          <w:bottom w:val="single" w:color="D0CECE" w:themeColor="background2" w:themeShade="E6" w:sz="4" w:space="0"/>
          <w:right w:val="single" w:color="D0CECE" w:themeColor="background2" w:themeShade="E6" w:sz="4" w:space="0"/>
          <w:insideH w:val="single" w:color="D0CECE" w:themeColor="background2" w:themeShade="E6" w:sz="4" w:space="0"/>
          <w:insideV w:val="single" w:color="D0CECE" w:themeColor="background2" w:themeShade="E6" w:sz="4" w:space="0"/>
        </w:tblBorders>
        <w:shd w:val="clear" w:color="auto" w:fill="E7E6E6" w:themeFill="background2"/>
        <w:tblLook w:firstRow="1" w:lastRow="0" w:firstColumn="1" w:lastColumn="0" w:noHBand="0" w:noVBand="1" w:val="04A0"/>
      </w:tblPr>
      <w:tblGrid>
        <w:gridCol w:w="2547"/>
        <w:gridCol w:w="4944"/>
        <w:gridCol w:w="1576"/>
        <w:gridCol w:w="1560"/>
        <w:gridCol w:w="3321"/>
      </w:tblGrid>
      <w:tr w:rsidRPr="005A784F" w:rsidR="005A784F" w:rsidTr="005A784F" w14:paraId="59C1999C" w14:textId="77777777">
        <w:trPr>
          <w:cantSplit/>
          <w:trHeight w:val="425"/>
        </w:trPr>
        <w:tc>
          <w:tcPr>
            <w:tcW w:w="13948" w:type="dxa"/>
            <w:gridSpan w:val="5"/>
            <w:shd w:val="clear" w:color="auto" w:fill="008CFF"/>
            <w:vAlign w:val="center"/>
          </w:tcPr>
          <w:p w:rsidRPr="005A784F" w:rsidR="005A784F" w:rsidP="005A784F" w:rsidRDefault="005A784F" w14:paraId="5B795BBF" w14:textId="6AB6D1FD">
            <w:pPr>
              <w:jc w:val="center"/>
              <w:rPr>
                <w:rFonts w:ascii="Arial" w:hAnsi="Arial" w:cs="Arial"/>
                <w:b/>
                <w:bCs/>
                <w:color w:val="FFFFFF" w:themeColor="background1"/>
                <w:sz w:val="18"/>
                <w:szCs w:val="18"/>
              </w:rPr>
            </w:pPr>
            <w:r>
              <w:rPr>
                <w:rFonts w:ascii="Arial" w:hAnsi="Arial" w:cs="Arial"/>
                <w:b/>
                <w:bCs/>
                <w:color w:val="FFFFFF" w:themeColor="background1"/>
                <w:sz w:val="18"/>
                <w:szCs w:val="18"/>
              </w:rPr>
              <w:lastRenderedPageBreak/>
              <w:t>SAFE WORK METHOD STATEMENT REVIEW CHECKLIST</w:t>
            </w:r>
          </w:p>
        </w:tc>
      </w:tr>
      <w:tr w:rsidRPr="00DF6494" w:rsidR="00367157" w:rsidTr="00A63291" w14:paraId="71F0B6E2" w14:textId="77777777">
        <w:trPr>
          <w:cantSplit/>
          <w:trHeight w:val="284"/>
        </w:trPr>
        <w:tc>
          <w:tcPr>
            <w:tcW w:w="13948" w:type="dxa"/>
            <w:gridSpan w:val="5"/>
            <w:tcBorders>
              <w:bottom w:val="single" w:color="D0CECE" w:themeColor="background2" w:themeShade="E6" w:sz="4" w:space="0"/>
            </w:tcBorders>
            <w:shd w:val="clear" w:color="auto" w:fill="F2F2F2" w:themeFill="background1" w:themeFillShade="F2"/>
            <w:tcMar>
              <w:top w:w="85" w:type="dxa"/>
              <w:bottom w:w="85" w:type="dxa"/>
            </w:tcMar>
            <w:vAlign w:val="center"/>
          </w:tcPr>
          <w:p w:rsidRPr="003454CB" w:rsidR="00367157" w:rsidP="00293961" w:rsidRDefault="00367157" w14:paraId="5B29E987" w14:textId="4A7F97FF">
            <w:pPr>
              <w:rPr>
                <w:rFonts w:ascii="Arial" w:hAnsi="Arial" w:cs="Arial"/>
                <w:color w:val="404040" w:themeColor="text1" w:themeTint="BF"/>
                <w:sz w:val="15"/>
                <w:szCs w:val="15"/>
              </w:rPr>
            </w:pPr>
            <w:r>
              <w:rPr>
                <w:rFonts w:ascii="Arial" w:hAnsi="Arial" w:cs="Arial"/>
                <w:color w:val="404040" w:themeColor="text1" w:themeTint="BF"/>
                <w:sz w:val="15"/>
                <w:szCs w:val="15"/>
              </w:rPr>
              <w:t>This Safe Work Method Statement Review Checklist is to be followed and used upon initial development of the SWMS to help ensure that all steps have been adequately taken before work commences. Think of this document as an internal audit review checklist before commencing work, and may form part of a Toolbox Talk (safety meeting) and may be used as an opportunity for education and training.</w:t>
            </w:r>
          </w:p>
        </w:tc>
      </w:tr>
      <w:tr w:rsidRPr="00A63291" w:rsidR="00F1083D" w:rsidTr="00734236" w14:paraId="11F42F62" w14:textId="77777777">
        <w:trPr>
          <w:cantSplit/>
          <w:trHeight w:val="425"/>
        </w:trPr>
        <w:tc>
          <w:tcPr>
            <w:tcW w:w="7491" w:type="dxa"/>
            <w:gridSpan w:val="2"/>
            <w:tcBorders>
              <w:bottom w:val="single" w:color="D0CECE" w:themeColor="background2" w:themeShade="E6" w:sz="4" w:space="0"/>
            </w:tcBorders>
            <w:shd w:val="clear" w:color="auto" w:fill="008CFF"/>
            <w:vAlign w:val="center"/>
          </w:tcPr>
          <w:p w:rsidRPr="00A63291" w:rsidR="00A63291" w:rsidP="00A63291" w:rsidRDefault="00A63291" w14:paraId="493B9F02" w14:textId="775A2CC9">
            <w:pPr>
              <w:jc w:val="center"/>
              <w:rPr>
                <w:rFonts w:ascii="Arial" w:hAnsi="Arial" w:cs="Arial"/>
                <w:color w:val="FFFFFF" w:themeColor="background1"/>
                <w:sz w:val="15"/>
                <w:szCs w:val="15"/>
              </w:rPr>
            </w:pPr>
            <w:r w:rsidRPr="00A63291">
              <w:rPr>
                <w:rFonts w:ascii="Arial" w:hAnsi="Arial" w:cs="Arial"/>
                <w:color w:val="FFFFFF" w:themeColor="background1"/>
                <w:sz w:val="15"/>
                <w:szCs w:val="15"/>
              </w:rPr>
              <w:t>ITEMS WHICH MUST BE INCLUDED IN THE SWMS</w:t>
            </w:r>
          </w:p>
        </w:tc>
        <w:tc>
          <w:tcPr>
            <w:tcW w:w="1576" w:type="dxa"/>
            <w:tcBorders>
              <w:bottom w:val="single" w:color="D0CECE" w:themeColor="background2" w:themeShade="E6" w:sz="4" w:space="0"/>
            </w:tcBorders>
            <w:shd w:val="clear" w:color="auto" w:fill="008CFF"/>
            <w:vAlign w:val="center"/>
          </w:tcPr>
          <w:p w:rsidRPr="00A63291" w:rsidR="00A63291" w:rsidP="00A63291" w:rsidRDefault="00A63291" w14:paraId="0F4FDABC" w14:textId="1B9408D8">
            <w:pPr>
              <w:jc w:val="center"/>
              <w:rPr>
                <w:rFonts w:ascii="Arial" w:hAnsi="Arial" w:cs="Arial"/>
                <w:color w:val="FFFFFF" w:themeColor="background1"/>
                <w:sz w:val="15"/>
                <w:szCs w:val="15"/>
              </w:rPr>
            </w:pPr>
            <w:r w:rsidRPr="00A63291">
              <w:rPr>
                <w:rFonts w:ascii="Arial" w:hAnsi="Arial" w:cs="Arial"/>
                <w:color w:val="FFFFFF" w:themeColor="background1"/>
                <w:sz w:val="15"/>
                <w:szCs w:val="15"/>
              </w:rPr>
              <w:t>COMPLETED</w:t>
            </w:r>
          </w:p>
        </w:tc>
        <w:tc>
          <w:tcPr>
            <w:tcW w:w="1560" w:type="dxa"/>
            <w:tcBorders>
              <w:bottom w:val="single" w:color="D0CECE" w:themeColor="background2" w:themeShade="E6" w:sz="4" w:space="0"/>
            </w:tcBorders>
            <w:shd w:val="clear" w:color="auto" w:fill="008CFF"/>
            <w:vAlign w:val="center"/>
          </w:tcPr>
          <w:p w:rsidRPr="00A63291" w:rsidR="00A63291" w:rsidP="00A63291" w:rsidRDefault="005D00E0" w14:paraId="05870AF5" w14:textId="5C749A47">
            <w:pPr>
              <w:jc w:val="center"/>
              <w:rPr>
                <w:rFonts w:ascii="Arial" w:hAnsi="Arial" w:cs="Arial"/>
                <w:color w:val="FFFFFF" w:themeColor="background1"/>
                <w:sz w:val="15"/>
                <w:szCs w:val="15"/>
              </w:rPr>
            </w:pPr>
            <w:r>
              <w:rPr>
                <w:rFonts w:ascii="Arial" w:hAnsi="Arial" w:cs="Arial"/>
                <w:color w:val="FFFFFF" w:themeColor="background1"/>
                <w:sz w:val="15"/>
                <w:szCs w:val="15"/>
              </w:rPr>
              <w:t>TO BE DONE</w:t>
            </w:r>
          </w:p>
        </w:tc>
        <w:tc>
          <w:tcPr>
            <w:tcW w:w="3321" w:type="dxa"/>
            <w:tcBorders>
              <w:bottom w:val="single" w:color="D0CECE" w:themeColor="background2" w:themeShade="E6" w:sz="4" w:space="0"/>
            </w:tcBorders>
            <w:shd w:val="clear" w:color="auto" w:fill="008CFF"/>
            <w:vAlign w:val="center"/>
          </w:tcPr>
          <w:p w:rsidRPr="005D00E0" w:rsidR="00A63291" w:rsidP="005D00E0" w:rsidRDefault="005D00E0" w14:paraId="31512B3A" w14:textId="7D82B67A">
            <w:pPr>
              <w:jc w:val="center"/>
              <w:rPr>
                <w:rFonts w:ascii="Arial" w:hAnsi="Arial" w:cs="Arial"/>
                <w:color w:val="FFFFFF" w:themeColor="background1"/>
                <w:sz w:val="15"/>
                <w:szCs w:val="15"/>
              </w:rPr>
            </w:pPr>
            <w:r w:rsidRPr="005D00E0">
              <w:rPr>
                <w:rFonts w:ascii="Arial" w:hAnsi="Arial" w:cs="Arial"/>
                <w:color w:val="FFFFFF" w:themeColor="background1"/>
                <w:sz w:val="15"/>
                <w:szCs w:val="15"/>
              </w:rPr>
              <w:t>COMMENTS</w:t>
            </w:r>
          </w:p>
        </w:tc>
      </w:tr>
      <w:tr w:rsidRPr="00A63291" w:rsidR="00734236" w:rsidTr="00734236" w14:paraId="4DD10863" w14:textId="77777777">
        <w:trPr>
          <w:cantSplit/>
          <w:trHeight w:val="312"/>
        </w:trPr>
        <w:tc>
          <w:tcPr>
            <w:tcW w:w="13948" w:type="dxa"/>
            <w:gridSpan w:val="5"/>
            <w:tcBorders>
              <w:bottom w:val="single" w:color="D0CECE" w:themeColor="background2" w:themeShade="E6" w:sz="4" w:space="0"/>
            </w:tcBorders>
            <w:shd w:val="clear" w:color="auto" w:fill="F2F2F2" w:themeFill="background1" w:themeFillShade="F2"/>
            <w:vAlign w:val="center"/>
          </w:tcPr>
          <w:p w:rsidRPr="005D00E0" w:rsidR="00734236" w:rsidP="005D00E0" w:rsidRDefault="00734236" w14:paraId="018E5EA1" w14:textId="77777777">
            <w:pPr>
              <w:jc w:val="center"/>
              <w:rPr>
                <w:rFonts w:ascii="Arial" w:hAnsi="Arial" w:cs="Arial"/>
                <w:color w:val="FFFFFF" w:themeColor="background1"/>
                <w:sz w:val="15"/>
                <w:szCs w:val="15"/>
              </w:rPr>
            </w:pPr>
          </w:p>
        </w:tc>
      </w:tr>
      <w:tr w:rsidRPr="00A63291" w:rsidR="00BD42F9" w:rsidTr="00FB2829" w14:paraId="1D5798A5" w14:textId="77777777">
        <w:trPr>
          <w:cantSplit/>
          <w:trHeight w:val="312"/>
        </w:trPr>
        <w:tc>
          <w:tcPr>
            <w:tcW w:w="7491" w:type="dxa"/>
            <w:gridSpan w:val="2"/>
            <w:shd w:val="clear" w:color="auto" w:fill="auto"/>
            <w:vAlign w:val="center"/>
          </w:tcPr>
          <w:p w:rsidRPr="00BD42F9" w:rsidR="00BD42F9" w:rsidP="00BD42F9" w:rsidRDefault="00BD42F9" w14:paraId="795C5E2B" w14:textId="7178F356">
            <w:pPr>
              <w:rPr>
                <w:rFonts w:ascii="Arial" w:hAnsi="Arial" w:cs="Arial"/>
                <w:color w:val="404040" w:themeColor="text1" w:themeTint="BF"/>
                <w:sz w:val="15"/>
                <w:szCs w:val="15"/>
              </w:rPr>
            </w:pPr>
            <w:r w:rsidRPr="00BD42F9">
              <w:rPr>
                <w:rFonts w:ascii="Arial" w:hAnsi="Arial" w:cs="Arial"/>
                <w:color w:val="404040" w:themeColor="text1" w:themeTint="BF"/>
                <w:sz w:val="15"/>
                <w:szCs w:val="15"/>
              </w:rPr>
              <w:t>The company details have been entered, including the project name and address</w:t>
            </w:r>
            <w:r w:rsidR="00F80F2D">
              <w:rPr>
                <w:rFonts w:ascii="Arial" w:hAnsi="Arial" w:cs="Arial"/>
                <w:color w:val="404040" w:themeColor="text1" w:themeTint="BF"/>
                <w:sz w:val="15"/>
                <w:szCs w:val="15"/>
              </w:rPr>
              <w:t>.</w:t>
            </w:r>
          </w:p>
        </w:tc>
        <w:tc>
          <w:tcPr>
            <w:tcW w:w="1576" w:type="dxa"/>
            <w:shd w:val="clear" w:color="auto" w:fill="F2F2F2" w:themeFill="background1" w:themeFillShade="F2"/>
            <w:vAlign w:val="center"/>
          </w:tcPr>
          <w:p w:rsidRPr="00BD42F9" w:rsidR="00BD42F9" w:rsidP="00A63291" w:rsidRDefault="00734236" w14:paraId="679596FF" w14:textId="5847F076">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bookmarkStart w:name="Check6" w:id="5"/>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bookmarkEnd w:id="5"/>
          </w:p>
        </w:tc>
        <w:tc>
          <w:tcPr>
            <w:tcW w:w="1560" w:type="dxa"/>
            <w:shd w:val="clear" w:color="auto" w:fill="F2F2F2" w:themeFill="background1" w:themeFillShade="F2"/>
            <w:vAlign w:val="center"/>
          </w:tcPr>
          <w:p w:rsidRPr="00BD42F9" w:rsidR="00BD42F9" w:rsidP="00A63291" w:rsidRDefault="00734236" w14:paraId="70CEACBE" w14:textId="279F5462">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43C5FBBF" w14:textId="77777777">
            <w:pPr>
              <w:jc w:val="center"/>
              <w:rPr>
                <w:rFonts w:ascii="Arial" w:hAnsi="Arial" w:cs="Arial"/>
                <w:color w:val="404040" w:themeColor="text1" w:themeTint="BF"/>
                <w:sz w:val="15"/>
                <w:szCs w:val="15"/>
              </w:rPr>
            </w:pPr>
          </w:p>
        </w:tc>
      </w:tr>
      <w:tr w:rsidRPr="00A63291" w:rsidR="00BD42F9" w:rsidTr="00FB2829" w14:paraId="3B35C61D" w14:textId="77777777">
        <w:trPr>
          <w:cantSplit/>
          <w:trHeight w:val="312"/>
        </w:trPr>
        <w:tc>
          <w:tcPr>
            <w:tcW w:w="7491" w:type="dxa"/>
            <w:gridSpan w:val="2"/>
            <w:shd w:val="clear" w:color="auto" w:fill="auto"/>
            <w:vAlign w:val="center"/>
          </w:tcPr>
          <w:p w:rsidRPr="00BD42F9" w:rsidR="00BD42F9" w:rsidP="00BD42F9" w:rsidRDefault="00BD42F9" w14:paraId="2562EE2A" w14:textId="2BF45B22">
            <w:pPr>
              <w:rPr>
                <w:rFonts w:ascii="Arial" w:hAnsi="Arial" w:cs="Arial"/>
                <w:color w:val="404040" w:themeColor="text1" w:themeTint="BF"/>
                <w:sz w:val="15"/>
                <w:szCs w:val="15"/>
              </w:rPr>
            </w:pPr>
            <w:r>
              <w:rPr>
                <w:rFonts w:ascii="Arial" w:hAnsi="Arial" w:cs="Arial"/>
                <w:color w:val="404040" w:themeColor="text1" w:themeTint="BF"/>
                <w:sz w:val="15"/>
                <w:szCs w:val="15"/>
              </w:rPr>
              <w:t>Names and signatures of all relevant personnel consulted during the development of th</w:t>
            </w:r>
            <w:r w:rsidR="00E7566A">
              <w:rPr>
                <w:rFonts w:ascii="Arial" w:hAnsi="Arial" w:cs="Arial"/>
                <w:color w:val="404040" w:themeColor="text1" w:themeTint="BF"/>
                <w:sz w:val="15"/>
                <w:szCs w:val="15"/>
              </w:rPr>
              <w:t>e SWMS</w:t>
            </w:r>
            <w:r w:rsidR="00F80F2D">
              <w:rPr>
                <w:rFonts w:ascii="Arial" w:hAnsi="Arial" w:cs="Arial"/>
                <w:color w:val="404040" w:themeColor="text1" w:themeTint="BF"/>
                <w:sz w:val="15"/>
                <w:szCs w:val="15"/>
              </w:rPr>
              <w:t>.</w:t>
            </w:r>
          </w:p>
        </w:tc>
        <w:tc>
          <w:tcPr>
            <w:tcW w:w="1576" w:type="dxa"/>
            <w:shd w:val="clear" w:color="auto" w:fill="F2F2F2" w:themeFill="background1" w:themeFillShade="F2"/>
            <w:vAlign w:val="center"/>
          </w:tcPr>
          <w:p w:rsidRPr="00BD42F9" w:rsidR="00BD42F9" w:rsidP="00A63291" w:rsidRDefault="00734236" w14:paraId="5F5775C8" w14:textId="1F8AB897">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394E6029" w14:textId="5C2EEF62">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0ECBCAF5" w14:textId="77777777">
            <w:pPr>
              <w:jc w:val="center"/>
              <w:rPr>
                <w:rFonts w:ascii="Arial" w:hAnsi="Arial" w:cs="Arial"/>
                <w:color w:val="404040" w:themeColor="text1" w:themeTint="BF"/>
                <w:sz w:val="15"/>
                <w:szCs w:val="15"/>
              </w:rPr>
            </w:pPr>
          </w:p>
        </w:tc>
      </w:tr>
      <w:tr w:rsidRPr="00A63291" w:rsidR="00BD42F9" w:rsidTr="00FB2829" w14:paraId="295A5054" w14:textId="77777777">
        <w:trPr>
          <w:cantSplit/>
          <w:trHeight w:val="312"/>
        </w:trPr>
        <w:tc>
          <w:tcPr>
            <w:tcW w:w="7491" w:type="dxa"/>
            <w:gridSpan w:val="2"/>
            <w:shd w:val="clear" w:color="auto" w:fill="auto"/>
            <w:vAlign w:val="center"/>
          </w:tcPr>
          <w:p w:rsidRPr="00BD42F9" w:rsidR="00BD42F9" w:rsidP="00BD42F9" w:rsidRDefault="00BD42F9" w14:paraId="5CFA5FD4" w14:textId="7FCF74E0">
            <w:pPr>
              <w:rPr>
                <w:rFonts w:ascii="Arial" w:hAnsi="Arial" w:cs="Arial"/>
                <w:color w:val="404040" w:themeColor="text1" w:themeTint="BF"/>
                <w:sz w:val="15"/>
                <w:szCs w:val="15"/>
              </w:rPr>
            </w:pPr>
            <w:r>
              <w:rPr>
                <w:rFonts w:ascii="Arial" w:hAnsi="Arial" w:cs="Arial"/>
                <w:color w:val="404040" w:themeColor="text1" w:themeTint="BF"/>
                <w:sz w:val="15"/>
                <w:szCs w:val="15"/>
              </w:rPr>
              <w:t>Name, signature, position and date signed of the person approving the SWMS</w:t>
            </w:r>
            <w:r w:rsidR="00F80F2D">
              <w:rPr>
                <w:rFonts w:ascii="Arial" w:hAnsi="Arial" w:cs="Arial"/>
                <w:color w:val="404040" w:themeColor="text1" w:themeTint="BF"/>
                <w:sz w:val="15"/>
                <w:szCs w:val="15"/>
              </w:rPr>
              <w:t>.</w:t>
            </w:r>
          </w:p>
        </w:tc>
        <w:tc>
          <w:tcPr>
            <w:tcW w:w="1576" w:type="dxa"/>
            <w:shd w:val="clear" w:color="auto" w:fill="F2F2F2" w:themeFill="background1" w:themeFillShade="F2"/>
            <w:vAlign w:val="center"/>
          </w:tcPr>
          <w:p w:rsidRPr="00BD42F9" w:rsidR="00BD42F9" w:rsidP="00A63291" w:rsidRDefault="00734236" w14:paraId="0C3B2322" w14:textId="27D84A9B">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53BF7E08" w14:textId="168A8C24">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7452D8F6" w14:textId="77777777">
            <w:pPr>
              <w:jc w:val="center"/>
              <w:rPr>
                <w:rFonts w:ascii="Arial" w:hAnsi="Arial" w:cs="Arial"/>
                <w:color w:val="404040" w:themeColor="text1" w:themeTint="BF"/>
                <w:sz w:val="15"/>
                <w:szCs w:val="15"/>
              </w:rPr>
            </w:pPr>
          </w:p>
        </w:tc>
      </w:tr>
      <w:tr w:rsidRPr="00A63291" w:rsidR="00BD42F9" w:rsidTr="00FB2829" w14:paraId="2911C97C" w14:textId="77777777">
        <w:trPr>
          <w:cantSplit/>
          <w:trHeight w:val="312"/>
        </w:trPr>
        <w:tc>
          <w:tcPr>
            <w:tcW w:w="7491" w:type="dxa"/>
            <w:gridSpan w:val="2"/>
            <w:shd w:val="clear" w:color="auto" w:fill="auto"/>
            <w:vAlign w:val="center"/>
          </w:tcPr>
          <w:p w:rsidRPr="00BD42F9" w:rsidR="00BD42F9" w:rsidP="00BD42F9" w:rsidRDefault="008F0CDF" w14:paraId="72BAF116" w14:textId="352FA4BB">
            <w:pPr>
              <w:rPr>
                <w:rFonts w:ascii="Arial" w:hAnsi="Arial" w:cs="Arial"/>
                <w:color w:val="404040" w:themeColor="text1" w:themeTint="BF"/>
                <w:sz w:val="15"/>
                <w:szCs w:val="15"/>
              </w:rPr>
            </w:pPr>
            <w:r>
              <w:rPr>
                <w:rFonts w:ascii="Arial" w:hAnsi="Arial" w:cs="Arial"/>
                <w:color w:val="404040" w:themeColor="text1" w:themeTint="BF"/>
                <w:sz w:val="15"/>
                <w:szCs w:val="15"/>
              </w:rPr>
              <w:t>Specific personnel and qualifications, experience is noted in the SWMS</w:t>
            </w:r>
            <w:r w:rsidR="00F80F2D">
              <w:rPr>
                <w:rFonts w:ascii="Arial" w:hAnsi="Arial" w:cs="Arial"/>
                <w:color w:val="404040" w:themeColor="text1" w:themeTint="BF"/>
                <w:sz w:val="15"/>
                <w:szCs w:val="15"/>
              </w:rPr>
              <w:t>.</w:t>
            </w:r>
          </w:p>
        </w:tc>
        <w:tc>
          <w:tcPr>
            <w:tcW w:w="1576" w:type="dxa"/>
            <w:shd w:val="clear" w:color="auto" w:fill="F2F2F2" w:themeFill="background1" w:themeFillShade="F2"/>
            <w:vAlign w:val="center"/>
          </w:tcPr>
          <w:p w:rsidRPr="00BD42F9" w:rsidR="00BD42F9" w:rsidP="00A63291" w:rsidRDefault="00734236" w14:paraId="08BFBB9A" w14:textId="2FB2D64E">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3E8CB7EC" w14:textId="0990E414">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37789C52" w14:textId="77777777">
            <w:pPr>
              <w:jc w:val="center"/>
              <w:rPr>
                <w:rFonts w:ascii="Arial" w:hAnsi="Arial" w:cs="Arial"/>
                <w:color w:val="404040" w:themeColor="text1" w:themeTint="BF"/>
                <w:sz w:val="15"/>
                <w:szCs w:val="15"/>
              </w:rPr>
            </w:pPr>
          </w:p>
        </w:tc>
      </w:tr>
      <w:tr w:rsidRPr="00A63291" w:rsidR="00BD42F9" w:rsidTr="00FB2829" w14:paraId="6128551E" w14:textId="77777777">
        <w:trPr>
          <w:cantSplit/>
          <w:trHeight w:val="312"/>
        </w:trPr>
        <w:tc>
          <w:tcPr>
            <w:tcW w:w="7491" w:type="dxa"/>
            <w:gridSpan w:val="2"/>
            <w:shd w:val="clear" w:color="auto" w:fill="auto"/>
            <w:vAlign w:val="center"/>
          </w:tcPr>
          <w:p w:rsidRPr="00BD42F9" w:rsidR="00BD42F9" w:rsidP="00BD42F9" w:rsidRDefault="00B650D6" w14:paraId="4705BA78" w14:textId="182A98AB">
            <w:pPr>
              <w:rPr>
                <w:rFonts w:ascii="Arial" w:hAnsi="Arial" w:cs="Arial"/>
                <w:color w:val="404040" w:themeColor="text1" w:themeTint="BF"/>
                <w:sz w:val="15"/>
                <w:szCs w:val="15"/>
              </w:rPr>
            </w:pPr>
            <w:r>
              <w:rPr>
                <w:rFonts w:ascii="Arial" w:hAnsi="Arial" w:cs="Arial"/>
                <w:color w:val="404040" w:themeColor="text1" w:themeTint="BF"/>
                <w:sz w:val="15"/>
                <w:szCs w:val="15"/>
              </w:rPr>
              <w:t>Provides a step-by-step process of tasks required to carry out the activity or task</w:t>
            </w:r>
            <w:r w:rsidR="00F80F2D">
              <w:rPr>
                <w:rFonts w:ascii="Arial" w:hAnsi="Arial" w:cs="Arial"/>
                <w:color w:val="404040" w:themeColor="text1" w:themeTint="BF"/>
                <w:sz w:val="15"/>
                <w:szCs w:val="15"/>
              </w:rPr>
              <w:t>.</w:t>
            </w:r>
          </w:p>
        </w:tc>
        <w:tc>
          <w:tcPr>
            <w:tcW w:w="1576" w:type="dxa"/>
            <w:shd w:val="clear" w:color="auto" w:fill="F2F2F2" w:themeFill="background1" w:themeFillShade="F2"/>
            <w:vAlign w:val="center"/>
          </w:tcPr>
          <w:p w:rsidRPr="00BD42F9" w:rsidR="00BD42F9" w:rsidP="00A63291" w:rsidRDefault="00734236" w14:paraId="41CF6616" w14:textId="7AD43870">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4C8C2153" w14:textId="1096F064">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36E743FF" w14:textId="77777777">
            <w:pPr>
              <w:jc w:val="center"/>
              <w:rPr>
                <w:rFonts w:ascii="Arial" w:hAnsi="Arial" w:cs="Arial"/>
                <w:color w:val="404040" w:themeColor="text1" w:themeTint="BF"/>
                <w:sz w:val="15"/>
                <w:szCs w:val="15"/>
              </w:rPr>
            </w:pPr>
          </w:p>
        </w:tc>
      </w:tr>
      <w:tr w:rsidRPr="00A63291" w:rsidR="00BD42F9" w:rsidTr="00FB2829" w14:paraId="5364BA45" w14:textId="77777777">
        <w:trPr>
          <w:cantSplit/>
          <w:trHeight w:val="312"/>
        </w:trPr>
        <w:tc>
          <w:tcPr>
            <w:tcW w:w="7491" w:type="dxa"/>
            <w:gridSpan w:val="2"/>
            <w:shd w:val="clear" w:color="auto" w:fill="auto"/>
            <w:vAlign w:val="center"/>
          </w:tcPr>
          <w:p w:rsidRPr="00BD42F9" w:rsidR="00BD42F9" w:rsidP="00BD42F9" w:rsidRDefault="00175B2D" w14:paraId="00D230BF" w14:textId="0453A697">
            <w:pPr>
              <w:rPr>
                <w:rFonts w:ascii="Arial" w:hAnsi="Arial" w:cs="Arial"/>
                <w:color w:val="404040" w:themeColor="text1" w:themeTint="BF"/>
                <w:sz w:val="15"/>
                <w:szCs w:val="15"/>
              </w:rPr>
            </w:pPr>
            <w:r>
              <w:rPr>
                <w:rFonts w:ascii="Arial" w:hAnsi="Arial" w:cs="Arial"/>
                <w:color w:val="404040" w:themeColor="text1" w:themeTint="BF"/>
                <w:sz w:val="15"/>
                <w:szCs w:val="15"/>
              </w:rPr>
              <w:t xml:space="preserve">Adequate risk assessment of any identified hazards </w:t>
            </w:r>
            <w:r w:rsidR="00EA61CF">
              <w:rPr>
                <w:rFonts w:ascii="Arial" w:hAnsi="Arial" w:cs="Arial"/>
                <w:color w:val="404040" w:themeColor="text1" w:themeTint="BF"/>
                <w:sz w:val="15"/>
                <w:szCs w:val="15"/>
              </w:rPr>
              <w:t>has</w:t>
            </w:r>
            <w:r>
              <w:rPr>
                <w:rFonts w:ascii="Arial" w:hAnsi="Arial" w:cs="Arial"/>
                <w:color w:val="404040" w:themeColor="text1" w:themeTint="BF"/>
                <w:sz w:val="15"/>
                <w:szCs w:val="15"/>
              </w:rPr>
              <w:t xml:space="preserve"> been completed</w:t>
            </w:r>
            <w:r w:rsidR="00F80F2D">
              <w:rPr>
                <w:rFonts w:ascii="Arial" w:hAnsi="Arial" w:cs="Arial"/>
                <w:color w:val="404040" w:themeColor="text1" w:themeTint="BF"/>
                <w:sz w:val="15"/>
                <w:szCs w:val="15"/>
              </w:rPr>
              <w:t>.</w:t>
            </w:r>
          </w:p>
        </w:tc>
        <w:tc>
          <w:tcPr>
            <w:tcW w:w="1576" w:type="dxa"/>
            <w:shd w:val="clear" w:color="auto" w:fill="F2F2F2" w:themeFill="background1" w:themeFillShade="F2"/>
            <w:vAlign w:val="center"/>
          </w:tcPr>
          <w:p w:rsidRPr="00BD42F9" w:rsidR="00BD42F9" w:rsidP="00A63291" w:rsidRDefault="00734236" w14:paraId="1AA4C75C" w14:textId="3A86132E">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3E80E233" w14:textId="34DCAAF3">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71729255" w14:textId="77777777">
            <w:pPr>
              <w:jc w:val="center"/>
              <w:rPr>
                <w:rFonts w:ascii="Arial" w:hAnsi="Arial" w:cs="Arial"/>
                <w:color w:val="404040" w:themeColor="text1" w:themeTint="BF"/>
                <w:sz w:val="15"/>
                <w:szCs w:val="15"/>
              </w:rPr>
            </w:pPr>
          </w:p>
        </w:tc>
      </w:tr>
      <w:tr w:rsidRPr="00A63291" w:rsidR="00BD42F9" w:rsidTr="00FB2829" w14:paraId="1BC3AF8B" w14:textId="77777777">
        <w:trPr>
          <w:cantSplit/>
          <w:trHeight w:val="312"/>
        </w:trPr>
        <w:tc>
          <w:tcPr>
            <w:tcW w:w="7491" w:type="dxa"/>
            <w:gridSpan w:val="2"/>
            <w:shd w:val="clear" w:color="auto" w:fill="auto"/>
            <w:vAlign w:val="center"/>
          </w:tcPr>
          <w:p w:rsidRPr="00BD42F9" w:rsidR="00BD42F9" w:rsidP="00BD42F9" w:rsidRDefault="00F80F2D" w14:paraId="5CD5DE50" w14:textId="011B0320">
            <w:pPr>
              <w:rPr>
                <w:rFonts w:ascii="Arial" w:hAnsi="Arial" w:cs="Arial"/>
                <w:color w:val="404040" w:themeColor="text1" w:themeTint="BF"/>
                <w:sz w:val="15"/>
                <w:szCs w:val="15"/>
              </w:rPr>
            </w:pPr>
            <w:r>
              <w:rPr>
                <w:rFonts w:ascii="Arial" w:hAnsi="Arial" w:cs="Arial"/>
                <w:color w:val="404040" w:themeColor="text1" w:themeTint="BF"/>
                <w:sz w:val="15"/>
                <w:szCs w:val="15"/>
              </w:rPr>
              <w:t>Foreseeable hazards are identified and documented for each step.</w:t>
            </w:r>
          </w:p>
        </w:tc>
        <w:tc>
          <w:tcPr>
            <w:tcW w:w="1576" w:type="dxa"/>
            <w:shd w:val="clear" w:color="auto" w:fill="F2F2F2" w:themeFill="background1" w:themeFillShade="F2"/>
            <w:vAlign w:val="center"/>
          </w:tcPr>
          <w:p w:rsidRPr="00BD42F9" w:rsidR="00BD42F9" w:rsidP="00A63291" w:rsidRDefault="00734236" w14:paraId="13BE98C7" w14:textId="449A942B">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11F7CB7C" w14:textId="793301E5">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6A460892" w14:textId="77777777">
            <w:pPr>
              <w:jc w:val="center"/>
              <w:rPr>
                <w:rFonts w:ascii="Arial" w:hAnsi="Arial" w:cs="Arial"/>
                <w:color w:val="404040" w:themeColor="text1" w:themeTint="BF"/>
                <w:sz w:val="15"/>
                <w:szCs w:val="15"/>
              </w:rPr>
            </w:pPr>
          </w:p>
        </w:tc>
      </w:tr>
      <w:tr w:rsidRPr="00A63291" w:rsidR="00BD42F9" w:rsidTr="00FB2829" w14:paraId="52DF87E0" w14:textId="77777777">
        <w:trPr>
          <w:cantSplit/>
          <w:trHeight w:val="312"/>
        </w:trPr>
        <w:tc>
          <w:tcPr>
            <w:tcW w:w="7491" w:type="dxa"/>
            <w:gridSpan w:val="2"/>
            <w:shd w:val="clear" w:color="auto" w:fill="auto"/>
            <w:vAlign w:val="center"/>
          </w:tcPr>
          <w:p w:rsidRPr="00BD42F9" w:rsidR="00BD42F9" w:rsidP="00BD42F9" w:rsidRDefault="00146496" w14:paraId="5E87267E" w14:textId="7D84D054">
            <w:pPr>
              <w:rPr>
                <w:rFonts w:ascii="Arial" w:hAnsi="Arial" w:cs="Arial"/>
                <w:color w:val="404040" w:themeColor="text1" w:themeTint="BF"/>
                <w:sz w:val="15"/>
                <w:szCs w:val="15"/>
              </w:rPr>
            </w:pPr>
            <w:r>
              <w:rPr>
                <w:rFonts w:ascii="Arial" w:hAnsi="Arial" w:cs="Arial"/>
                <w:color w:val="404040" w:themeColor="text1" w:themeTint="BF"/>
                <w:sz w:val="15"/>
                <w:szCs w:val="15"/>
              </w:rPr>
              <w:t>Any hazards listed in any site risk assessments have been added to the SWMS.</w:t>
            </w:r>
          </w:p>
        </w:tc>
        <w:tc>
          <w:tcPr>
            <w:tcW w:w="1576" w:type="dxa"/>
            <w:shd w:val="clear" w:color="auto" w:fill="F2F2F2" w:themeFill="background1" w:themeFillShade="F2"/>
            <w:vAlign w:val="center"/>
          </w:tcPr>
          <w:p w:rsidRPr="00BD42F9" w:rsidR="00BD42F9" w:rsidP="00A63291" w:rsidRDefault="00734236" w14:paraId="01DC9A53" w14:textId="26750C2B">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071920DF" w14:textId="53E5A791">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6A0EBFC3" w14:textId="77777777">
            <w:pPr>
              <w:jc w:val="center"/>
              <w:rPr>
                <w:rFonts w:ascii="Arial" w:hAnsi="Arial" w:cs="Arial"/>
                <w:color w:val="404040" w:themeColor="text1" w:themeTint="BF"/>
                <w:sz w:val="15"/>
                <w:szCs w:val="15"/>
              </w:rPr>
            </w:pPr>
          </w:p>
        </w:tc>
      </w:tr>
      <w:tr w:rsidRPr="00A63291" w:rsidR="00BD42F9" w:rsidTr="00FB2829" w14:paraId="0E18E26E" w14:textId="77777777">
        <w:trPr>
          <w:cantSplit/>
          <w:trHeight w:val="312"/>
        </w:trPr>
        <w:tc>
          <w:tcPr>
            <w:tcW w:w="7491" w:type="dxa"/>
            <w:gridSpan w:val="2"/>
            <w:shd w:val="clear" w:color="auto" w:fill="auto"/>
            <w:vAlign w:val="center"/>
          </w:tcPr>
          <w:p w:rsidRPr="00BD42F9" w:rsidR="00BD42F9" w:rsidP="00BD42F9" w:rsidRDefault="00120AE1" w14:paraId="4874183B" w14:textId="06397A20">
            <w:pPr>
              <w:rPr>
                <w:rFonts w:ascii="Arial" w:hAnsi="Arial" w:cs="Arial"/>
                <w:color w:val="404040" w:themeColor="text1" w:themeTint="BF"/>
                <w:sz w:val="15"/>
                <w:szCs w:val="15"/>
              </w:rPr>
            </w:pPr>
            <w:r>
              <w:rPr>
                <w:rFonts w:ascii="Arial" w:hAnsi="Arial" w:cs="Arial"/>
                <w:color w:val="404040" w:themeColor="text1" w:themeTint="BF"/>
                <w:sz w:val="15"/>
                <w:szCs w:val="15"/>
              </w:rPr>
              <w:t>SWMS</w:t>
            </w:r>
            <w:r w:rsidR="00371DCC">
              <w:rPr>
                <w:rFonts w:ascii="Arial" w:hAnsi="Arial" w:cs="Arial"/>
                <w:color w:val="404040" w:themeColor="text1" w:themeTint="BF"/>
                <w:sz w:val="15"/>
                <w:szCs w:val="15"/>
              </w:rPr>
              <w:t xml:space="preserve"> initial risk (IR) column as well as residual risk (RR) </w:t>
            </w:r>
            <w:r w:rsidR="00EC711F">
              <w:rPr>
                <w:rFonts w:ascii="Arial" w:hAnsi="Arial" w:cs="Arial"/>
                <w:color w:val="404040" w:themeColor="text1" w:themeTint="BF"/>
                <w:sz w:val="15"/>
                <w:szCs w:val="15"/>
              </w:rPr>
              <w:t>columns</w:t>
            </w:r>
            <w:r w:rsidR="00371DCC">
              <w:rPr>
                <w:rFonts w:ascii="Arial" w:hAnsi="Arial" w:cs="Arial"/>
                <w:color w:val="404040" w:themeColor="text1" w:themeTint="BF"/>
                <w:sz w:val="15"/>
                <w:szCs w:val="15"/>
              </w:rPr>
              <w:t xml:space="preserve"> completed. </w:t>
            </w:r>
          </w:p>
        </w:tc>
        <w:tc>
          <w:tcPr>
            <w:tcW w:w="1576" w:type="dxa"/>
            <w:shd w:val="clear" w:color="auto" w:fill="F2F2F2" w:themeFill="background1" w:themeFillShade="F2"/>
            <w:vAlign w:val="center"/>
          </w:tcPr>
          <w:p w:rsidRPr="00BD42F9" w:rsidR="00BD42F9" w:rsidP="00A63291" w:rsidRDefault="00734236" w14:paraId="28D25AAA" w14:textId="73609BEB">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28ECED52" w14:textId="2F3308CF">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24593A28" w14:textId="77777777">
            <w:pPr>
              <w:jc w:val="center"/>
              <w:rPr>
                <w:rFonts w:ascii="Arial" w:hAnsi="Arial" w:cs="Arial"/>
                <w:color w:val="404040" w:themeColor="text1" w:themeTint="BF"/>
                <w:sz w:val="15"/>
                <w:szCs w:val="15"/>
              </w:rPr>
            </w:pPr>
          </w:p>
        </w:tc>
      </w:tr>
      <w:tr w:rsidRPr="00A63291" w:rsidR="00BD42F9" w:rsidTr="00FB2829" w14:paraId="7DD842D2" w14:textId="77777777">
        <w:trPr>
          <w:cantSplit/>
          <w:trHeight w:val="312"/>
        </w:trPr>
        <w:tc>
          <w:tcPr>
            <w:tcW w:w="7491" w:type="dxa"/>
            <w:gridSpan w:val="2"/>
            <w:shd w:val="clear" w:color="auto" w:fill="auto"/>
            <w:vAlign w:val="center"/>
          </w:tcPr>
          <w:p w:rsidRPr="00BD42F9" w:rsidR="00BD42F9" w:rsidP="00BD42F9" w:rsidRDefault="00EC711F" w14:paraId="160B68C4" w14:textId="64F8EF45">
            <w:pPr>
              <w:rPr>
                <w:rFonts w:ascii="Arial" w:hAnsi="Arial" w:cs="Arial"/>
                <w:color w:val="404040" w:themeColor="text1" w:themeTint="BF"/>
                <w:sz w:val="15"/>
                <w:szCs w:val="15"/>
              </w:rPr>
            </w:pPr>
            <w:r>
              <w:rPr>
                <w:rFonts w:ascii="Arial" w:hAnsi="Arial" w:cs="Arial"/>
                <w:color w:val="404040" w:themeColor="text1" w:themeTint="BF"/>
                <w:sz w:val="15"/>
                <w:szCs w:val="15"/>
              </w:rPr>
              <w:t xml:space="preserve">Check control measures added to the SWMS are the most effective selections. </w:t>
            </w:r>
          </w:p>
        </w:tc>
        <w:tc>
          <w:tcPr>
            <w:tcW w:w="1576" w:type="dxa"/>
            <w:shd w:val="clear" w:color="auto" w:fill="F2F2F2" w:themeFill="background1" w:themeFillShade="F2"/>
            <w:vAlign w:val="center"/>
          </w:tcPr>
          <w:p w:rsidRPr="00BD42F9" w:rsidR="00BD42F9" w:rsidP="00A63291" w:rsidRDefault="00734236" w14:paraId="4EBEDB5A" w14:textId="5C4A7F74">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0AF1F5B9" w14:textId="70C77727">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7F6C6E81" w14:textId="77777777">
            <w:pPr>
              <w:jc w:val="center"/>
              <w:rPr>
                <w:rFonts w:ascii="Arial" w:hAnsi="Arial" w:cs="Arial"/>
                <w:color w:val="404040" w:themeColor="text1" w:themeTint="BF"/>
                <w:sz w:val="15"/>
                <w:szCs w:val="15"/>
              </w:rPr>
            </w:pPr>
          </w:p>
        </w:tc>
      </w:tr>
      <w:tr w:rsidRPr="00A63291" w:rsidR="00BD42F9" w:rsidTr="00FB2829" w14:paraId="5623DAC2" w14:textId="77777777">
        <w:trPr>
          <w:cantSplit/>
          <w:trHeight w:val="312"/>
        </w:trPr>
        <w:tc>
          <w:tcPr>
            <w:tcW w:w="7491" w:type="dxa"/>
            <w:gridSpan w:val="2"/>
            <w:shd w:val="clear" w:color="auto" w:fill="auto"/>
            <w:vAlign w:val="center"/>
          </w:tcPr>
          <w:p w:rsidRPr="00BD42F9" w:rsidR="00BD42F9" w:rsidP="00BD42F9" w:rsidRDefault="000447A3" w14:paraId="688AC17F" w14:textId="231085AD">
            <w:pPr>
              <w:rPr>
                <w:rFonts w:ascii="Arial" w:hAnsi="Arial" w:cs="Arial"/>
                <w:color w:val="404040" w:themeColor="text1" w:themeTint="BF"/>
                <w:sz w:val="15"/>
                <w:szCs w:val="15"/>
              </w:rPr>
            </w:pPr>
            <w:r>
              <w:rPr>
                <w:rFonts w:ascii="Arial" w:hAnsi="Arial" w:cs="Arial"/>
                <w:color w:val="404040" w:themeColor="text1" w:themeTint="BF"/>
                <w:sz w:val="15"/>
                <w:szCs w:val="15"/>
              </w:rPr>
              <w:t>Responsible person is assigned and listed on the SWMS for the implementation of control measures.</w:t>
            </w:r>
          </w:p>
        </w:tc>
        <w:tc>
          <w:tcPr>
            <w:tcW w:w="1576" w:type="dxa"/>
            <w:shd w:val="clear" w:color="auto" w:fill="F2F2F2" w:themeFill="background1" w:themeFillShade="F2"/>
            <w:vAlign w:val="center"/>
          </w:tcPr>
          <w:p w:rsidRPr="00BD42F9" w:rsidR="00BD42F9" w:rsidP="00A63291" w:rsidRDefault="00734236" w14:paraId="2E2E0678" w14:textId="3108735D">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36BB018F" w14:textId="58EF561D">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3F37AE3B" w14:textId="77777777">
            <w:pPr>
              <w:jc w:val="center"/>
              <w:rPr>
                <w:rFonts w:ascii="Arial" w:hAnsi="Arial" w:cs="Arial"/>
                <w:color w:val="404040" w:themeColor="text1" w:themeTint="BF"/>
                <w:sz w:val="15"/>
                <w:szCs w:val="15"/>
              </w:rPr>
            </w:pPr>
          </w:p>
        </w:tc>
      </w:tr>
      <w:tr w:rsidRPr="00A63291" w:rsidR="00BD42F9" w:rsidTr="00FB2829" w14:paraId="6D7DB15E" w14:textId="77777777">
        <w:trPr>
          <w:cantSplit/>
          <w:trHeight w:val="312"/>
        </w:trPr>
        <w:tc>
          <w:tcPr>
            <w:tcW w:w="7491" w:type="dxa"/>
            <w:gridSpan w:val="2"/>
            <w:shd w:val="clear" w:color="auto" w:fill="auto"/>
            <w:vAlign w:val="center"/>
          </w:tcPr>
          <w:p w:rsidRPr="00BD42F9" w:rsidR="00BD42F9" w:rsidP="00BD42F9" w:rsidRDefault="00D0285D" w14:paraId="3751B34E" w14:textId="0B8A3549">
            <w:pPr>
              <w:rPr>
                <w:rFonts w:ascii="Arial" w:hAnsi="Arial" w:cs="Arial"/>
                <w:color w:val="404040" w:themeColor="text1" w:themeTint="BF"/>
                <w:sz w:val="15"/>
                <w:szCs w:val="15"/>
              </w:rPr>
            </w:pPr>
            <w:r>
              <w:rPr>
                <w:rFonts w:ascii="Arial" w:hAnsi="Arial" w:cs="Arial"/>
                <w:color w:val="404040" w:themeColor="text1" w:themeTint="BF"/>
                <w:sz w:val="15"/>
                <w:szCs w:val="15"/>
              </w:rPr>
              <w:t>Permit requirements specified, such as Hot Work, Electrical Work, Work at Heights etc.</w:t>
            </w:r>
          </w:p>
        </w:tc>
        <w:tc>
          <w:tcPr>
            <w:tcW w:w="1576" w:type="dxa"/>
            <w:shd w:val="clear" w:color="auto" w:fill="F2F2F2" w:themeFill="background1" w:themeFillShade="F2"/>
            <w:vAlign w:val="center"/>
          </w:tcPr>
          <w:p w:rsidRPr="00BD42F9" w:rsidR="00BD42F9" w:rsidP="00A63291" w:rsidRDefault="00734236" w14:paraId="54588E2D" w14:textId="2C3E71AE">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64534231" w14:textId="11BE9F3B">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691F3694" w14:textId="77777777">
            <w:pPr>
              <w:jc w:val="center"/>
              <w:rPr>
                <w:rFonts w:ascii="Arial" w:hAnsi="Arial" w:cs="Arial"/>
                <w:color w:val="404040" w:themeColor="text1" w:themeTint="BF"/>
                <w:sz w:val="15"/>
                <w:szCs w:val="15"/>
              </w:rPr>
            </w:pPr>
          </w:p>
        </w:tc>
      </w:tr>
      <w:tr w:rsidRPr="00A63291" w:rsidR="00BD42F9" w:rsidTr="00FB2829" w14:paraId="63322470" w14:textId="77777777">
        <w:trPr>
          <w:cantSplit/>
          <w:trHeight w:val="312"/>
        </w:trPr>
        <w:tc>
          <w:tcPr>
            <w:tcW w:w="7491" w:type="dxa"/>
            <w:gridSpan w:val="2"/>
            <w:shd w:val="clear" w:color="auto" w:fill="auto"/>
            <w:vAlign w:val="center"/>
          </w:tcPr>
          <w:p w:rsidRPr="00BD42F9" w:rsidR="00BD42F9" w:rsidP="00BD42F9" w:rsidRDefault="00F25F81" w14:paraId="54A97217" w14:textId="5E4B967B">
            <w:pPr>
              <w:rPr>
                <w:rFonts w:ascii="Arial" w:hAnsi="Arial" w:cs="Arial"/>
                <w:color w:val="404040" w:themeColor="text1" w:themeTint="BF"/>
                <w:sz w:val="15"/>
                <w:szCs w:val="15"/>
              </w:rPr>
            </w:pPr>
            <w:r>
              <w:rPr>
                <w:rFonts w:ascii="Arial" w:hAnsi="Arial" w:cs="Arial"/>
                <w:color w:val="404040" w:themeColor="text1" w:themeTint="BF"/>
                <w:sz w:val="15"/>
                <w:szCs w:val="15"/>
              </w:rPr>
              <w:t>SWMS identifies plant and equipment to be used.</w:t>
            </w:r>
          </w:p>
        </w:tc>
        <w:tc>
          <w:tcPr>
            <w:tcW w:w="1576" w:type="dxa"/>
            <w:shd w:val="clear" w:color="auto" w:fill="F2F2F2" w:themeFill="background1" w:themeFillShade="F2"/>
            <w:vAlign w:val="center"/>
          </w:tcPr>
          <w:p w:rsidRPr="00BD42F9" w:rsidR="00BD42F9" w:rsidP="00A63291" w:rsidRDefault="00734236" w14:paraId="038AB3E0" w14:textId="729BF135">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7B2351D7" w14:textId="12318B6D">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1507B186" w14:textId="77777777">
            <w:pPr>
              <w:jc w:val="center"/>
              <w:rPr>
                <w:rFonts w:ascii="Arial" w:hAnsi="Arial" w:cs="Arial"/>
                <w:color w:val="404040" w:themeColor="text1" w:themeTint="BF"/>
                <w:sz w:val="15"/>
                <w:szCs w:val="15"/>
              </w:rPr>
            </w:pPr>
          </w:p>
        </w:tc>
      </w:tr>
      <w:tr w:rsidRPr="00A63291" w:rsidR="00BD42F9" w:rsidTr="00FB2829" w14:paraId="1C015A31" w14:textId="77777777">
        <w:trPr>
          <w:cantSplit/>
          <w:trHeight w:val="312"/>
        </w:trPr>
        <w:tc>
          <w:tcPr>
            <w:tcW w:w="7491" w:type="dxa"/>
            <w:gridSpan w:val="2"/>
            <w:shd w:val="clear" w:color="auto" w:fill="auto"/>
            <w:vAlign w:val="center"/>
          </w:tcPr>
          <w:p w:rsidRPr="00BD42F9" w:rsidR="00BD42F9" w:rsidP="00BD42F9" w:rsidRDefault="000B2298" w14:paraId="34F03BF3" w14:textId="56039AEA">
            <w:pPr>
              <w:rPr>
                <w:rFonts w:ascii="Arial" w:hAnsi="Arial" w:cs="Arial"/>
                <w:color w:val="404040" w:themeColor="text1" w:themeTint="BF"/>
                <w:sz w:val="15"/>
                <w:szCs w:val="15"/>
              </w:rPr>
            </w:pPr>
            <w:r>
              <w:rPr>
                <w:rFonts w:ascii="Arial" w:hAnsi="Arial" w:cs="Arial"/>
                <w:color w:val="404040" w:themeColor="text1" w:themeTint="BF"/>
                <w:sz w:val="15"/>
                <w:szCs w:val="15"/>
              </w:rPr>
              <w:t>Details of inspection checks required for any equipment listed are noted on the SWMS.</w:t>
            </w:r>
          </w:p>
        </w:tc>
        <w:tc>
          <w:tcPr>
            <w:tcW w:w="1576" w:type="dxa"/>
            <w:shd w:val="clear" w:color="auto" w:fill="F2F2F2" w:themeFill="background1" w:themeFillShade="F2"/>
            <w:vAlign w:val="center"/>
          </w:tcPr>
          <w:p w:rsidRPr="00BD42F9" w:rsidR="00BD42F9" w:rsidP="00A63291" w:rsidRDefault="00734236" w14:paraId="7F38B8A8" w14:textId="638165A7">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3E110E00" w14:textId="00DBFACF">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2F52F157" w14:textId="77777777">
            <w:pPr>
              <w:jc w:val="center"/>
              <w:rPr>
                <w:rFonts w:ascii="Arial" w:hAnsi="Arial" w:cs="Arial"/>
                <w:color w:val="404040" w:themeColor="text1" w:themeTint="BF"/>
                <w:sz w:val="15"/>
                <w:szCs w:val="15"/>
              </w:rPr>
            </w:pPr>
          </w:p>
        </w:tc>
      </w:tr>
      <w:tr w:rsidRPr="00A63291" w:rsidR="00BD42F9" w:rsidTr="00FB2829" w14:paraId="27FBB34B" w14:textId="77777777">
        <w:trPr>
          <w:cantSplit/>
          <w:trHeight w:val="312"/>
        </w:trPr>
        <w:tc>
          <w:tcPr>
            <w:tcW w:w="7491" w:type="dxa"/>
            <w:gridSpan w:val="2"/>
            <w:shd w:val="clear" w:color="auto" w:fill="auto"/>
            <w:vAlign w:val="center"/>
          </w:tcPr>
          <w:p w:rsidRPr="00BD42F9" w:rsidR="00BD42F9" w:rsidP="00BD42F9" w:rsidRDefault="002607DF" w14:paraId="3A1D2755" w14:textId="6809D7EF">
            <w:pPr>
              <w:rPr>
                <w:rFonts w:ascii="Arial" w:hAnsi="Arial" w:cs="Arial"/>
                <w:color w:val="404040" w:themeColor="text1" w:themeTint="BF"/>
                <w:sz w:val="15"/>
                <w:szCs w:val="15"/>
              </w:rPr>
            </w:pPr>
            <w:r>
              <w:rPr>
                <w:rFonts w:ascii="Arial" w:hAnsi="Arial" w:cs="Arial"/>
                <w:color w:val="404040" w:themeColor="text1" w:themeTint="BF"/>
                <w:sz w:val="15"/>
                <w:szCs w:val="15"/>
              </w:rPr>
              <w:t>Describes any mandatory qualifications, experience, training or skills required to perform the work.</w:t>
            </w:r>
          </w:p>
        </w:tc>
        <w:tc>
          <w:tcPr>
            <w:tcW w:w="1576" w:type="dxa"/>
            <w:shd w:val="clear" w:color="auto" w:fill="F2F2F2" w:themeFill="background1" w:themeFillShade="F2"/>
            <w:vAlign w:val="center"/>
          </w:tcPr>
          <w:p w:rsidRPr="00BD42F9" w:rsidR="00BD42F9" w:rsidP="00A63291" w:rsidRDefault="00734236" w14:paraId="0B7AB582" w14:textId="7625AAFB">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7D91F698" w14:textId="2545C67A">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63AE122A" w14:textId="77777777">
            <w:pPr>
              <w:jc w:val="center"/>
              <w:rPr>
                <w:rFonts w:ascii="Arial" w:hAnsi="Arial" w:cs="Arial"/>
                <w:color w:val="404040" w:themeColor="text1" w:themeTint="BF"/>
                <w:sz w:val="15"/>
                <w:szCs w:val="15"/>
              </w:rPr>
            </w:pPr>
          </w:p>
        </w:tc>
      </w:tr>
      <w:tr w:rsidRPr="00A63291" w:rsidR="00BD42F9" w:rsidTr="00FB2829" w14:paraId="60F626A9" w14:textId="77777777">
        <w:trPr>
          <w:cantSplit/>
          <w:trHeight w:val="312"/>
        </w:trPr>
        <w:tc>
          <w:tcPr>
            <w:tcW w:w="7491" w:type="dxa"/>
            <w:gridSpan w:val="2"/>
            <w:shd w:val="clear" w:color="auto" w:fill="auto"/>
            <w:vAlign w:val="center"/>
          </w:tcPr>
          <w:p w:rsidRPr="00BD42F9" w:rsidR="00BD42F9" w:rsidP="00BD42F9" w:rsidRDefault="00E7566A" w14:paraId="569677CD" w14:textId="4B3F488F">
            <w:pPr>
              <w:rPr>
                <w:rFonts w:ascii="Arial" w:hAnsi="Arial" w:cs="Arial"/>
                <w:color w:val="404040" w:themeColor="text1" w:themeTint="BF"/>
                <w:sz w:val="15"/>
                <w:szCs w:val="15"/>
              </w:rPr>
            </w:pPr>
            <w:r>
              <w:rPr>
                <w:rFonts w:ascii="Arial" w:hAnsi="Arial" w:cs="Arial"/>
                <w:color w:val="404040" w:themeColor="text1" w:themeTint="BF"/>
                <w:sz w:val="15"/>
                <w:szCs w:val="15"/>
              </w:rPr>
              <w:t>Applicable personal protective equipment is selected on the SWMS.</w:t>
            </w:r>
          </w:p>
        </w:tc>
        <w:tc>
          <w:tcPr>
            <w:tcW w:w="1576" w:type="dxa"/>
            <w:shd w:val="clear" w:color="auto" w:fill="F2F2F2" w:themeFill="background1" w:themeFillShade="F2"/>
            <w:vAlign w:val="center"/>
          </w:tcPr>
          <w:p w:rsidRPr="00BD42F9" w:rsidR="00BD42F9" w:rsidP="00A63291" w:rsidRDefault="00734236" w14:paraId="657ECA8A" w14:textId="1E1D4DEE">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4C2CEC85" w14:textId="14308AB4">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727A82BB" w14:textId="77777777">
            <w:pPr>
              <w:jc w:val="center"/>
              <w:rPr>
                <w:rFonts w:ascii="Arial" w:hAnsi="Arial" w:cs="Arial"/>
                <w:color w:val="404040" w:themeColor="text1" w:themeTint="BF"/>
                <w:sz w:val="15"/>
                <w:szCs w:val="15"/>
              </w:rPr>
            </w:pPr>
          </w:p>
        </w:tc>
      </w:tr>
      <w:tr w:rsidRPr="00A63291" w:rsidR="00BD42F9" w:rsidTr="00FB2829" w14:paraId="5EEF1220" w14:textId="77777777">
        <w:trPr>
          <w:cantSplit/>
          <w:trHeight w:val="312"/>
        </w:trPr>
        <w:tc>
          <w:tcPr>
            <w:tcW w:w="7491" w:type="dxa"/>
            <w:gridSpan w:val="2"/>
            <w:shd w:val="clear" w:color="auto" w:fill="auto"/>
            <w:vAlign w:val="center"/>
          </w:tcPr>
          <w:p w:rsidRPr="00BD42F9" w:rsidR="00BD42F9" w:rsidP="00BD42F9" w:rsidRDefault="00276D6A" w14:paraId="52090496" w14:textId="26E8E6BA">
            <w:pPr>
              <w:rPr>
                <w:rFonts w:ascii="Arial" w:hAnsi="Arial" w:cs="Arial"/>
                <w:color w:val="404040" w:themeColor="text1" w:themeTint="BF"/>
                <w:sz w:val="15"/>
                <w:szCs w:val="15"/>
              </w:rPr>
            </w:pPr>
            <w:r>
              <w:rPr>
                <w:rFonts w:ascii="Arial" w:hAnsi="Arial" w:cs="Arial"/>
                <w:color w:val="404040" w:themeColor="text1" w:themeTint="BF"/>
                <w:sz w:val="15"/>
                <w:szCs w:val="15"/>
              </w:rPr>
              <w:t>Lists any required permits or licenses.</w:t>
            </w:r>
          </w:p>
        </w:tc>
        <w:tc>
          <w:tcPr>
            <w:tcW w:w="1576" w:type="dxa"/>
            <w:shd w:val="clear" w:color="auto" w:fill="F2F2F2" w:themeFill="background1" w:themeFillShade="F2"/>
            <w:vAlign w:val="center"/>
          </w:tcPr>
          <w:p w:rsidRPr="00BD42F9" w:rsidR="00BD42F9" w:rsidP="00A63291" w:rsidRDefault="00734236" w14:paraId="3F01CA21" w14:textId="654368EB">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BD42F9" w:rsidP="00A63291" w:rsidRDefault="00734236" w14:paraId="42B43372" w14:textId="778A6ACF">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BD42F9" w:rsidP="005D00E0" w:rsidRDefault="00BD42F9" w14:paraId="162685FE" w14:textId="77777777">
            <w:pPr>
              <w:jc w:val="center"/>
              <w:rPr>
                <w:rFonts w:ascii="Arial" w:hAnsi="Arial" w:cs="Arial"/>
                <w:color w:val="404040" w:themeColor="text1" w:themeTint="BF"/>
                <w:sz w:val="15"/>
                <w:szCs w:val="15"/>
              </w:rPr>
            </w:pPr>
          </w:p>
        </w:tc>
      </w:tr>
      <w:tr w:rsidRPr="00A63291" w:rsidR="00E7566A" w:rsidTr="00FB2829" w14:paraId="2CF1C61C" w14:textId="77777777">
        <w:trPr>
          <w:cantSplit/>
          <w:trHeight w:val="312"/>
        </w:trPr>
        <w:tc>
          <w:tcPr>
            <w:tcW w:w="7491" w:type="dxa"/>
            <w:gridSpan w:val="2"/>
            <w:shd w:val="clear" w:color="auto" w:fill="auto"/>
            <w:vAlign w:val="center"/>
          </w:tcPr>
          <w:p w:rsidRPr="00BD42F9" w:rsidR="00E7566A" w:rsidP="00BD42F9" w:rsidRDefault="00212644" w14:paraId="7E1A835B" w14:textId="0966884C">
            <w:pPr>
              <w:rPr>
                <w:rFonts w:ascii="Arial" w:hAnsi="Arial" w:cs="Arial"/>
                <w:color w:val="404040" w:themeColor="text1" w:themeTint="BF"/>
                <w:sz w:val="15"/>
                <w:szCs w:val="15"/>
              </w:rPr>
            </w:pPr>
            <w:r>
              <w:rPr>
                <w:rFonts w:ascii="Arial" w:hAnsi="Arial" w:cs="Arial"/>
                <w:color w:val="404040" w:themeColor="text1" w:themeTint="BF"/>
                <w:sz w:val="15"/>
                <w:szCs w:val="15"/>
              </w:rPr>
              <w:t>Reflects and documents any legislative references and/or Australian Standards.</w:t>
            </w:r>
          </w:p>
        </w:tc>
        <w:tc>
          <w:tcPr>
            <w:tcW w:w="1576" w:type="dxa"/>
            <w:shd w:val="clear" w:color="auto" w:fill="F2F2F2" w:themeFill="background1" w:themeFillShade="F2"/>
            <w:vAlign w:val="center"/>
          </w:tcPr>
          <w:p w:rsidRPr="00BD42F9" w:rsidR="00E7566A" w:rsidP="00A63291" w:rsidRDefault="00734236" w14:paraId="5A2E480C" w14:textId="661CE7D2">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shd w:val="clear" w:color="auto" w:fill="F2F2F2" w:themeFill="background1" w:themeFillShade="F2"/>
            <w:vAlign w:val="center"/>
          </w:tcPr>
          <w:p w:rsidRPr="00BD42F9" w:rsidR="00E7566A" w:rsidP="00A63291" w:rsidRDefault="00734236" w14:paraId="3C8ED64B" w14:textId="7112C131">
            <w:pPr>
              <w:jc w:val="center"/>
              <w:rPr>
                <w:rFonts w:ascii="Arial" w:hAnsi="Arial" w:cs="Arial"/>
                <w:color w:val="404040" w:themeColor="text1" w:themeTint="BF"/>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shd w:val="clear" w:color="auto" w:fill="auto"/>
            <w:vAlign w:val="center"/>
          </w:tcPr>
          <w:p w:rsidRPr="00BD42F9" w:rsidR="00E7566A" w:rsidP="005D00E0" w:rsidRDefault="00E7566A" w14:paraId="4EBFBE3B" w14:textId="77777777">
            <w:pPr>
              <w:jc w:val="center"/>
              <w:rPr>
                <w:rFonts w:ascii="Arial" w:hAnsi="Arial" w:cs="Arial"/>
                <w:color w:val="404040" w:themeColor="text1" w:themeTint="BF"/>
                <w:sz w:val="15"/>
                <w:szCs w:val="15"/>
              </w:rPr>
            </w:pPr>
          </w:p>
        </w:tc>
      </w:tr>
      <w:tr w:rsidRPr="00A63291" w:rsidR="00BD42F9" w:rsidTr="00FB2829" w14:paraId="4A6081C9" w14:textId="77777777">
        <w:trPr>
          <w:cantSplit/>
          <w:trHeight w:val="312"/>
        </w:trPr>
        <w:tc>
          <w:tcPr>
            <w:tcW w:w="7491" w:type="dxa"/>
            <w:gridSpan w:val="2"/>
            <w:tcBorders>
              <w:bottom w:val="single" w:color="D0CECE" w:themeColor="background2" w:themeShade="E6" w:sz="4" w:space="0"/>
            </w:tcBorders>
            <w:shd w:val="clear" w:color="auto" w:fill="auto"/>
            <w:vAlign w:val="center"/>
          </w:tcPr>
          <w:p w:rsidRPr="00212644" w:rsidR="00BD42F9" w:rsidP="00212644" w:rsidRDefault="00212644" w14:paraId="48740507" w14:textId="366B3B41">
            <w:pPr>
              <w:rPr>
                <w:rFonts w:ascii="Arial" w:hAnsi="Arial" w:cs="Arial"/>
                <w:color w:val="404040" w:themeColor="text1" w:themeTint="BF"/>
                <w:sz w:val="15"/>
                <w:szCs w:val="15"/>
              </w:rPr>
            </w:pPr>
            <w:r>
              <w:rPr>
                <w:rFonts w:ascii="Arial" w:hAnsi="Arial" w:cs="Arial"/>
                <w:color w:val="404040" w:themeColor="text1" w:themeTint="BF"/>
                <w:sz w:val="15"/>
                <w:szCs w:val="15"/>
              </w:rPr>
              <w:t>Identifies any hazardous substances used with specific control measures in line with any SDS.</w:t>
            </w:r>
          </w:p>
        </w:tc>
        <w:tc>
          <w:tcPr>
            <w:tcW w:w="1576" w:type="dxa"/>
            <w:tcBorders>
              <w:bottom w:val="single" w:color="D0CECE" w:themeColor="background2" w:themeShade="E6" w:sz="4" w:space="0"/>
            </w:tcBorders>
            <w:shd w:val="clear" w:color="auto" w:fill="F2F2F2" w:themeFill="background1" w:themeFillShade="F2"/>
            <w:vAlign w:val="center"/>
          </w:tcPr>
          <w:p w:rsidRPr="00A63291" w:rsidR="00BD42F9" w:rsidP="00A63291" w:rsidRDefault="00734236" w14:paraId="25F1C997" w14:textId="7DF64511">
            <w:pPr>
              <w:jc w:val="center"/>
              <w:rPr>
                <w:rFonts w:ascii="Arial" w:hAnsi="Arial" w:cs="Arial"/>
                <w:color w:val="FFFFFF" w:themeColor="background1"/>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1560" w:type="dxa"/>
            <w:tcBorders>
              <w:bottom w:val="single" w:color="D0CECE" w:themeColor="background2" w:themeShade="E6" w:sz="4" w:space="0"/>
            </w:tcBorders>
            <w:shd w:val="clear" w:color="auto" w:fill="F2F2F2" w:themeFill="background1" w:themeFillShade="F2"/>
            <w:vAlign w:val="center"/>
          </w:tcPr>
          <w:p w:rsidR="00BD42F9" w:rsidP="00A63291" w:rsidRDefault="00734236" w14:paraId="47CF7CD9" w14:textId="6BC49EF3">
            <w:pPr>
              <w:jc w:val="center"/>
              <w:rPr>
                <w:rFonts w:ascii="Arial" w:hAnsi="Arial" w:cs="Arial"/>
                <w:color w:val="FFFFFF" w:themeColor="background1"/>
                <w:sz w:val="15"/>
                <w:szCs w:val="15"/>
              </w:rPr>
            </w:pPr>
            <w:r>
              <w:rPr>
                <w:rFonts w:ascii="Arial" w:hAnsi="Arial" w:cs="Arial"/>
                <w:color w:val="404040" w:themeColor="text1" w:themeTint="BF"/>
                <w:sz w:val="15"/>
                <w:szCs w:val="15"/>
              </w:rPr>
              <w:fldChar w:fldCharType="begin">
                <w:ffData>
                  <w:name w:val="Check6"/>
                  <w:enabled/>
                  <w:calcOnExit w:val="false"/>
                  <w:checkBox>
                    <w:sizeAuto/>
                    <w:default w:val="false"/>
                  </w:checkBox>
                </w:ffData>
              </w:fldChar>
            </w:r>
            <w:r>
              <w:rPr>
                <w:rFonts w:ascii="Arial" w:hAnsi="Arial" w:cs="Arial"/>
                <w:color w:val="404040" w:themeColor="text1" w:themeTint="BF"/>
                <w:sz w:val="15"/>
                <w:szCs w:val="15"/>
              </w:rPr>
              <w:instrText xml:space="preserve"> FORMCHECKBOX </w:instrText>
            </w:r>
            <w:r w:rsidR="00000000">
              <w:rPr>
                <w:rFonts w:ascii="Arial" w:hAnsi="Arial" w:cs="Arial"/>
                <w:color w:val="404040" w:themeColor="text1" w:themeTint="BF"/>
                <w:sz w:val="15"/>
                <w:szCs w:val="15"/>
              </w:rPr>
            </w:r>
            <w:r w:rsidR="00000000">
              <w:rPr>
                <w:rFonts w:ascii="Arial" w:hAnsi="Arial" w:cs="Arial"/>
                <w:color w:val="404040" w:themeColor="text1" w:themeTint="BF"/>
                <w:sz w:val="15"/>
                <w:szCs w:val="15"/>
              </w:rPr>
              <w:fldChar w:fldCharType="separate"/>
            </w:r>
            <w:r>
              <w:rPr>
                <w:rFonts w:ascii="Arial" w:hAnsi="Arial" w:cs="Arial"/>
                <w:color w:val="404040" w:themeColor="text1" w:themeTint="BF"/>
                <w:sz w:val="15"/>
                <w:szCs w:val="15"/>
              </w:rPr>
              <w:fldChar w:fldCharType="end"/>
            </w:r>
          </w:p>
        </w:tc>
        <w:tc>
          <w:tcPr>
            <w:tcW w:w="3321" w:type="dxa"/>
            <w:tcBorders>
              <w:bottom w:val="single" w:color="D0CECE" w:themeColor="background2" w:themeShade="E6" w:sz="4" w:space="0"/>
            </w:tcBorders>
            <w:shd w:val="clear" w:color="auto" w:fill="auto"/>
            <w:vAlign w:val="center"/>
          </w:tcPr>
          <w:p w:rsidRPr="005D00E0" w:rsidR="00BD42F9" w:rsidP="005D00E0" w:rsidRDefault="00BD42F9" w14:paraId="7DF5663F" w14:textId="77777777">
            <w:pPr>
              <w:jc w:val="center"/>
              <w:rPr>
                <w:rFonts w:ascii="Arial" w:hAnsi="Arial" w:cs="Arial"/>
                <w:color w:val="FFFFFF" w:themeColor="background1"/>
                <w:sz w:val="15"/>
                <w:szCs w:val="15"/>
              </w:rPr>
            </w:pPr>
          </w:p>
        </w:tc>
      </w:tr>
      <w:tr w:rsidRPr="00A63291" w:rsidR="00734236" w:rsidTr="00734236" w14:paraId="17BB8B32" w14:textId="77777777">
        <w:trPr>
          <w:cantSplit/>
          <w:trHeight w:val="312"/>
        </w:trPr>
        <w:tc>
          <w:tcPr>
            <w:tcW w:w="13948" w:type="dxa"/>
            <w:gridSpan w:val="5"/>
            <w:tcBorders>
              <w:bottom w:val="single" w:color="D0CECE" w:themeColor="background2" w:themeShade="E6" w:sz="4" w:space="0"/>
            </w:tcBorders>
            <w:shd w:val="clear" w:color="auto" w:fill="F2F2F2" w:themeFill="background1" w:themeFillShade="F2"/>
            <w:vAlign w:val="center"/>
          </w:tcPr>
          <w:p w:rsidRPr="005D00E0" w:rsidR="00734236" w:rsidP="005D00E0" w:rsidRDefault="00734236" w14:paraId="764387BE" w14:textId="77777777">
            <w:pPr>
              <w:jc w:val="center"/>
              <w:rPr>
                <w:rFonts w:ascii="Arial" w:hAnsi="Arial" w:cs="Arial"/>
                <w:color w:val="FFFFFF" w:themeColor="background1"/>
                <w:sz w:val="15"/>
                <w:szCs w:val="15"/>
              </w:rPr>
            </w:pPr>
          </w:p>
        </w:tc>
      </w:tr>
      <w:tr w:rsidRPr="00F1083D" w:rsidR="00F1083D" w:rsidTr="00DF5F25" w14:paraId="15B7D1C1" w14:textId="77777777">
        <w:trPr>
          <w:cantSplit/>
          <w:trHeight w:val="397"/>
        </w:trPr>
        <w:tc>
          <w:tcPr>
            <w:tcW w:w="2547" w:type="dxa"/>
            <w:tcBorders>
              <w:bottom w:val="single" w:color="D0CECE" w:themeColor="background2" w:themeShade="E6" w:sz="4" w:space="0"/>
            </w:tcBorders>
            <w:shd w:val="clear" w:color="auto" w:fill="008CFF"/>
            <w:vAlign w:val="center"/>
          </w:tcPr>
          <w:p w:rsidRPr="00DF5F25" w:rsidR="00F1083D" w:rsidP="00F1083D" w:rsidRDefault="00F1083D" w14:paraId="197AADD2" w14:textId="5340C579">
            <w:pPr>
              <w:jc w:val="center"/>
              <w:rPr>
                <w:rFonts w:ascii="Arial" w:hAnsi="Arial" w:cs="Arial"/>
                <w:b/>
                <w:bCs/>
                <w:color w:val="FFFFFF" w:themeColor="background1"/>
                <w:sz w:val="18"/>
                <w:szCs w:val="18"/>
              </w:rPr>
            </w:pPr>
            <w:r w:rsidRPr="00DF5F25">
              <w:rPr>
                <w:rFonts w:ascii="Arial" w:hAnsi="Arial" w:cs="Arial"/>
                <w:b/>
                <w:bCs/>
                <w:color w:val="FFFFFF" w:themeColor="background1"/>
                <w:sz w:val="18"/>
                <w:szCs w:val="18"/>
              </w:rPr>
              <w:t>REVIEWED BY</w:t>
            </w:r>
          </w:p>
        </w:tc>
        <w:tc>
          <w:tcPr>
            <w:tcW w:w="4944" w:type="dxa"/>
            <w:tcBorders>
              <w:bottom w:val="single" w:color="D0CECE" w:themeColor="background2" w:themeShade="E6" w:sz="4" w:space="0"/>
            </w:tcBorders>
            <w:shd w:val="clear" w:color="auto" w:fill="auto"/>
            <w:vAlign w:val="center"/>
          </w:tcPr>
          <w:p w:rsidRPr="00F1083D" w:rsidR="00F1083D" w:rsidP="00F1083D" w:rsidRDefault="00F1083D" w14:paraId="126B1ED8" w14:textId="60F492D7">
            <w:pPr>
              <w:rPr>
                <w:rFonts w:ascii="Arial" w:hAnsi="Arial" w:cs="Arial"/>
                <w:color w:val="FFFFFF" w:themeColor="background1"/>
                <w:sz w:val="18"/>
                <w:szCs w:val="18"/>
              </w:rPr>
            </w:pPr>
          </w:p>
        </w:tc>
        <w:tc>
          <w:tcPr>
            <w:tcW w:w="3136" w:type="dxa"/>
            <w:gridSpan w:val="2"/>
            <w:tcBorders>
              <w:bottom w:val="single" w:color="D0CECE" w:themeColor="background2" w:themeShade="E6" w:sz="4" w:space="0"/>
            </w:tcBorders>
            <w:shd w:val="clear" w:color="auto" w:fill="008CFF"/>
            <w:vAlign w:val="center"/>
          </w:tcPr>
          <w:p w:rsidRPr="00DF5F25" w:rsidR="00F1083D" w:rsidP="00DF5F25" w:rsidRDefault="00DF5F25" w14:paraId="1853F0B8" w14:textId="565A65B3">
            <w:pPr>
              <w:jc w:val="center"/>
              <w:rPr>
                <w:rFonts w:ascii="Arial" w:hAnsi="Arial" w:cs="Arial"/>
                <w:b/>
                <w:bCs/>
                <w:color w:val="FFFFFF" w:themeColor="background1"/>
                <w:sz w:val="18"/>
                <w:szCs w:val="18"/>
              </w:rPr>
            </w:pPr>
            <w:r w:rsidRPr="00DF5F25">
              <w:rPr>
                <w:rFonts w:ascii="Arial" w:hAnsi="Arial" w:cs="Arial"/>
                <w:b/>
                <w:bCs/>
                <w:color w:val="FFFFFF" w:themeColor="background1"/>
                <w:sz w:val="18"/>
                <w:szCs w:val="18"/>
              </w:rPr>
              <w:t>DATE REVIEWED</w:t>
            </w:r>
          </w:p>
        </w:tc>
        <w:tc>
          <w:tcPr>
            <w:tcW w:w="3321" w:type="dxa"/>
            <w:tcBorders>
              <w:bottom w:val="single" w:color="D0CECE" w:themeColor="background2" w:themeShade="E6" w:sz="4" w:space="0"/>
            </w:tcBorders>
            <w:shd w:val="clear" w:color="auto" w:fill="auto"/>
            <w:vAlign w:val="center"/>
          </w:tcPr>
          <w:p w:rsidRPr="00DF5F25" w:rsidR="00F1083D" w:rsidP="00DF5F25" w:rsidRDefault="00F1083D" w14:paraId="7304AEEE" w14:textId="21B22EE7">
            <w:pPr>
              <w:jc w:val="center"/>
              <w:rPr>
                <w:rFonts w:ascii="Arial" w:hAnsi="Arial" w:cs="Arial"/>
                <w:color w:val="404040" w:themeColor="text1" w:themeTint="BF"/>
                <w:sz w:val="18"/>
                <w:szCs w:val="18"/>
              </w:rPr>
            </w:pPr>
          </w:p>
        </w:tc>
      </w:tr>
      <w:tr w:rsidRPr="00F1083D" w:rsidR="00F1083D" w:rsidTr="00DF5F25" w14:paraId="11E9FEED" w14:textId="77777777">
        <w:trPr>
          <w:cantSplit/>
          <w:trHeight w:val="397"/>
        </w:trPr>
        <w:tc>
          <w:tcPr>
            <w:tcW w:w="2547" w:type="dxa"/>
            <w:shd w:val="clear" w:color="auto" w:fill="008CFF"/>
            <w:vAlign w:val="center"/>
          </w:tcPr>
          <w:p w:rsidRPr="00DF5F25" w:rsidR="00F1083D" w:rsidP="00F1083D" w:rsidRDefault="00F1083D" w14:paraId="1F1BEFAC" w14:textId="46F38A5D">
            <w:pPr>
              <w:jc w:val="center"/>
              <w:rPr>
                <w:rFonts w:ascii="Arial" w:hAnsi="Arial" w:cs="Arial"/>
                <w:b/>
                <w:bCs/>
                <w:color w:val="FFFFFF" w:themeColor="background1"/>
                <w:sz w:val="18"/>
                <w:szCs w:val="18"/>
              </w:rPr>
            </w:pPr>
            <w:r w:rsidRPr="00DF5F25">
              <w:rPr>
                <w:rFonts w:ascii="Arial" w:hAnsi="Arial" w:cs="Arial"/>
                <w:b/>
                <w:bCs/>
                <w:color w:val="FFFFFF" w:themeColor="background1"/>
                <w:sz w:val="18"/>
                <w:szCs w:val="18"/>
              </w:rPr>
              <w:t>SIGNATURE</w:t>
            </w:r>
          </w:p>
        </w:tc>
        <w:tc>
          <w:tcPr>
            <w:tcW w:w="4944" w:type="dxa"/>
            <w:shd w:val="clear" w:color="auto" w:fill="auto"/>
            <w:vAlign w:val="center"/>
          </w:tcPr>
          <w:p w:rsidRPr="00F1083D" w:rsidR="00F1083D" w:rsidP="00293961" w:rsidRDefault="00F1083D" w14:paraId="0DC661A5" w14:textId="77777777">
            <w:pPr>
              <w:rPr>
                <w:rFonts w:ascii="Arial" w:hAnsi="Arial" w:cs="Arial"/>
                <w:color w:val="404040" w:themeColor="text1" w:themeTint="BF"/>
                <w:sz w:val="15"/>
                <w:szCs w:val="15"/>
              </w:rPr>
            </w:pPr>
          </w:p>
        </w:tc>
        <w:tc>
          <w:tcPr>
            <w:tcW w:w="3136" w:type="dxa"/>
            <w:gridSpan w:val="2"/>
            <w:shd w:val="clear" w:color="auto" w:fill="008CFF"/>
            <w:vAlign w:val="center"/>
          </w:tcPr>
          <w:p w:rsidRPr="00DF5F25" w:rsidR="00F1083D" w:rsidP="00DF5F25" w:rsidRDefault="00DF5F25" w14:paraId="2ACCC1D9" w14:textId="722A805E">
            <w:pPr>
              <w:jc w:val="center"/>
              <w:rPr>
                <w:rFonts w:ascii="Arial" w:hAnsi="Arial" w:cs="Arial"/>
                <w:b/>
                <w:bCs/>
                <w:color w:val="FFFFFF" w:themeColor="background1"/>
                <w:sz w:val="18"/>
                <w:szCs w:val="18"/>
              </w:rPr>
            </w:pPr>
            <w:r w:rsidRPr="00DF5F25">
              <w:rPr>
                <w:rFonts w:ascii="Arial" w:hAnsi="Arial" w:cs="Arial"/>
                <w:b/>
                <w:bCs/>
                <w:color w:val="FFFFFF" w:themeColor="background1"/>
                <w:sz w:val="18"/>
                <w:szCs w:val="18"/>
              </w:rPr>
              <w:t>DATE COMPLETED</w:t>
            </w:r>
          </w:p>
        </w:tc>
        <w:tc>
          <w:tcPr>
            <w:tcW w:w="3321" w:type="dxa"/>
            <w:shd w:val="clear" w:color="auto" w:fill="auto"/>
            <w:vAlign w:val="center"/>
          </w:tcPr>
          <w:p w:rsidRPr="00DF5F25" w:rsidR="00F1083D" w:rsidP="00DF5F25" w:rsidRDefault="00F1083D" w14:paraId="77584F60" w14:textId="4BBE23DE">
            <w:pPr>
              <w:jc w:val="center"/>
              <w:rPr>
                <w:rFonts w:ascii="Arial" w:hAnsi="Arial" w:cs="Arial"/>
                <w:color w:val="404040" w:themeColor="text1" w:themeTint="BF"/>
                <w:sz w:val="18"/>
                <w:szCs w:val="18"/>
              </w:rPr>
            </w:pPr>
          </w:p>
        </w:tc>
      </w:tr>
    </w:tbl>
    <w:p w:rsidRPr="00DC0011" w:rsidR="00DC0011" w:rsidP="007B5D3E" w:rsidRDefault="00DC0011" w14:paraId="67EF858C" w14:textId="77777777">
      <w:pPr>
        <w:ind w:right="633"/>
        <w:rPr>
          <w:rFonts w:ascii="Arial" w:hAnsi="Arial" w:cs="Arial"/>
          <w:color w:val="404040" w:themeColor="text1" w:themeTint="BF"/>
          <w:sz w:val="18"/>
          <w:szCs w:val="18"/>
        </w:rPr>
      </w:pPr>
    </w:p>
    <w:sectPr w:rsidRPr="00DC0011" w:rsidR="00DC0011" w:rsidSect="00C516AD">
      <w:headerReference w:type="default" r:id="rId43"/>
      <w:footerReference w:type="even" r:id="rId44"/>
      <w:footerReference w:type="default" r:id="rId45"/>
      <w:type w:val="continuous"/>
      <w:pgSz w:w="16838" w:h="11906" w:orient="landscape"/>
      <w:pgMar w:top="1440" w:right="1440" w:bottom="1134" w:left="1440" w:header="28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9AF19" w14:textId="77777777" w:rsidR="006D687B" w:rsidRDefault="006D687B" w:rsidP="006B135A">
      <w:r>
        <w:separator/>
      </w:r>
    </w:p>
  </w:endnote>
  <w:endnote w:type="continuationSeparator" w:id="0">
    <w:p w14:paraId="1BB75742" w14:textId="77777777" w:rsidR="006D687B" w:rsidRDefault="006D687B" w:rsidP="006B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6690225"/>
      <w:docPartObj>
        <w:docPartGallery w:val="Page Numbers (Bottom of Page)"/>
        <w:docPartUnique/>
      </w:docPartObj>
    </w:sdtPr>
    <w:sdtContent>
      <w:p w14:paraId="6D28277B" w14:textId="0D3D64E5" w:rsidR="0096090C" w:rsidRDefault="0096090C" w:rsidP="00535F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F79552" w14:textId="77777777" w:rsidR="0096090C" w:rsidRDefault="0096090C" w:rsidP="009609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75314808"/>
      <w:docPartObj>
        <w:docPartGallery w:val="Page Numbers (Bottom of Page)"/>
        <w:docPartUnique/>
      </w:docPartObj>
    </w:sdtPr>
    <w:sdtEndPr>
      <w:rPr>
        <w:rStyle w:val="PageNumber"/>
        <w:rFonts w:ascii="Arial" w:hAnsi="Arial" w:cs="Arial"/>
        <w:sz w:val="15"/>
        <w:szCs w:val="15"/>
      </w:rPr>
    </w:sdtEndPr>
    <w:sdtContent>
      <w:p w14:paraId="1598D6CC" w14:textId="64003D0D" w:rsidR="0096090C" w:rsidRPr="0096090C" w:rsidRDefault="0096090C" w:rsidP="00535FF4">
        <w:pPr>
          <w:pStyle w:val="Footer"/>
          <w:framePr w:wrap="none" w:vAnchor="text" w:hAnchor="margin" w:xAlign="right" w:y="1"/>
          <w:rPr>
            <w:rStyle w:val="PageNumber"/>
            <w:rFonts w:ascii="Arial" w:hAnsi="Arial" w:cs="Arial"/>
            <w:sz w:val="15"/>
            <w:szCs w:val="15"/>
          </w:rPr>
        </w:pPr>
        <w:r w:rsidRPr="0096090C">
          <w:rPr>
            <w:rStyle w:val="PageNumber"/>
            <w:rFonts w:ascii="Arial" w:hAnsi="Arial" w:cs="Arial"/>
            <w:sz w:val="15"/>
            <w:szCs w:val="15"/>
          </w:rPr>
          <w:fldChar w:fldCharType="begin"/>
        </w:r>
        <w:r w:rsidRPr="0096090C">
          <w:rPr>
            <w:rStyle w:val="PageNumber"/>
            <w:rFonts w:ascii="Arial" w:hAnsi="Arial" w:cs="Arial"/>
            <w:sz w:val="15"/>
            <w:szCs w:val="15"/>
          </w:rPr>
          <w:instrText xml:space="preserve"> PAGE </w:instrText>
        </w:r>
        <w:r w:rsidRPr="0096090C">
          <w:rPr>
            <w:rStyle w:val="PageNumber"/>
            <w:rFonts w:ascii="Arial" w:hAnsi="Arial" w:cs="Arial"/>
            <w:sz w:val="15"/>
            <w:szCs w:val="15"/>
          </w:rPr>
          <w:fldChar w:fldCharType="separate"/>
        </w:r>
        <w:r w:rsidRPr="0096090C">
          <w:rPr>
            <w:rStyle w:val="PageNumber"/>
            <w:rFonts w:ascii="Arial" w:hAnsi="Arial" w:cs="Arial"/>
            <w:noProof/>
            <w:sz w:val="15"/>
            <w:szCs w:val="15"/>
          </w:rPr>
          <w:t>2</w:t>
        </w:r>
        <w:r w:rsidRPr="0096090C">
          <w:rPr>
            <w:rStyle w:val="PageNumber"/>
            <w:rFonts w:ascii="Arial" w:hAnsi="Arial" w:cs="Arial"/>
            <w:sz w:val="15"/>
            <w:szCs w:val="15"/>
          </w:rPr>
          <w:fldChar w:fldCharType="end"/>
        </w:r>
      </w:p>
    </w:sdtContent>
  </w:sdt>
  <w:p w14:paraId="786808CF" w14:textId="082EDDA1" w:rsidR="006B135A" w:rsidRPr="006B135A" w:rsidRDefault="006B135A" w:rsidP="0096090C">
    <w:pPr>
      <w:pStyle w:val="Footer"/>
      <w:tabs>
        <w:tab w:val="clear" w:pos="4513"/>
        <w:tab w:val="clear" w:pos="9026"/>
        <w:tab w:val="center" w:pos="3261"/>
        <w:tab w:val="right" w:pos="6096"/>
      </w:tabs>
      <w:ind w:right="360"/>
      <w:rPr>
        <w:rFonts w:ascii="Arial" w:hAnsi="Arial" w:cs="Arial"/>
        <w:sz w:val="15"/>
        <w:szCs w:val="15"/>
      </w:rPr>
    </w:pPr>
    <w:r>
      <w:rPr>
        <w:rFonts w:ascii="Arial" w:hAnsi="Arial" w:cs="Arial"/>
        <w:sz w:val="15"/>
        <w:szCs w:val="15"/>
      </w:rPr>
      <w:t>Version 2.5</w:t>
    </w:r>
    <w:r w:rsidR="0096090C">
      <w:rPr>
        <w:rFonts w:ascii="Arial" w:hAnsi="Arial" w:cs="Arial"/>
        <w:sz w:val="15"/>
        <w:szCs w:val="15"/>
      </w:rPr>
      <w:tab/>
    </w:r>
    <w:r>
      <w:rPr>
        <w:rFonts w:ascii="Arial" w:hAnsi="Arial" w:cs="Arial"/>
        <w:sz w:val="15"/>
        <w:szCs w:val="15"/>
      </w:rPr>
      <w:t xml:space="preserve">Authorised by </w:t>
    </w:r>
    <w:r w:rsidR="0096090C">
      <w:rPr>
        <w:rFonts w:ascii="Arial" w:hAnsi="Arial" w:cs="Arial"/>
        <w:sz w:val="15"/>
        <w:szCs w:val="15"/>
      </w:rPr>
      <w:tab/>
    </w:r>
    <w:r w:rsidR="0096090C">
      <w:rPr>
        <w:rFonts w:ascii="Arial" w:hAnsi="Arial" w:cs="Arial"/>
        <w:sz w:val="15"/>
        <w:szCs w:val="15"/>
      </w:rPr>
      <w:tab/>
    </w:r>
    <w:r>
      <w:rPr>
        <w:rFonts w:ascii="Arial" w:hAnsi="Arial" w:cs="Arial"/>
        <w:sz w:val="15"/>
        <w:szCs w:val="15"/>
      </w:rPr>
      <w:t>Review #</w:t>
    </w:r>
    <w:r>
      <w:rPr>
        <w:rFonts w:ascii="Arial" w:hAnsi="Arial" w:cs="Arial"/>
        <w:sz w:val="15"/>
        <w:szCs w:val="15"/>
      </w:rPr>
      <w:tab/>
    </w:r>
    <w:r w:rsidR="0096090C">
      <w:rPr>
        <w:rFonts w:ascii="Arial" w:hAnsi="Arial" w:cs="Arial"/>
        <w:sz w:val="15"/>
        <w:szCs w:val="15"/>
      </w:rPr>
      <w:tab/>
    </w:r>
    <w:r w:rsidR="0096090C">
      <w:rPr>
        <w:rFonts w:ascii="Arial" w:hAnsi="Arial" w:cs="Arial"/>
        <w:sz w:val="15"/>
        <w:szCs w:val="15"/>
      </w:rPr>
      <w:tab/>
    </w:r>
    <w:r>
      <w:rPr>
        <w:rFonts w:ascii="Arial" w:hAnsi="Arial" w:cs="Arial"/>
        <w:sz w:val="15"/>
        <w:szCs w:val="15"/>
      </w:rPr>
      <w:t>Date of Issue:</w:t>
    </w:r>
    <w:r>
      <w:rPr>
        <w:rFonts w:ascii="Arial" w:hAnsi="Arial" w:cs="Arial"/>
        <w:sz w:val="15"/>
        <w:szCs w:val="15"/>
      </w:rPr>
      <w:tab/>
    </w:r>
    <w:r w:rsidR="0096090C">
      <w:rPr>
        <w:rFonts w:ascii="Arial" w:hAnsi="Arial" w:cs="Arial"/>
        <w:sz w:val="15"/>
        <w:szCs w:val="15"/>
      </w:rPr>
      <w:tab/>
    </w:r>
    <w:r>
      <w:rPr>
        <w:rFonts w:ascii="Arial" w:hAnsi="Arial" w:cs="Arial"/>
        <w:sz w:val="15"/>
        <w:szCs w:val="15"/>
      </w:rPr>
      <w:t>Review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244F" w14:textId="77777777" w:rsidR="006D687B" w:rsidRDefault="006D687B" w:rsidP="006B135A">
      <w:r>
        <w:separator/>
      </w:r>
    </w:p>
  </w:footnote>
  <w:footnote w:type="continuationSeparator" w:id="0">
    <w:p w14:paraId="63764933" w14:textId="77777777" w:rsidR="006D687B" w:rsidRDefault="006D687B" w:rsidP="006B1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3A99" w14:textId="0D090AAE" w:rsidR="006B135A" w:rsidRDefault="00446AD0" w:rsidP="006B135A">
    <w:pPr>
      <w:pStyle w:val="Header"/>
      <w:jc w:val="center"/>
    </w:pPr>
    <w:r>
      <w:rPr>
        <w:rFonts w:cs="Arial"/>
        <w:b/>
        <w:bCs/>
        <w:noProof/>
        <w:szCs w:val="20"/>
      </w:rPr>
      <w:drawing>
        <wp:anchor distT="0" distB="0" distL="114300" distR="114300" simplePos="0" relativeHeight="251659264" behindDoc="0" locked="1" layoutInCell="1" allowOverlap="1" wp14:anchorId="2EEB7FB1" wp14:editId="654B75F7">
          <wp:simplePos x="0" y="0"/>
          <wp:positionH relativeFrom="margin">
            <wp:align>center</wp:align>
          </wp:positionH>
          <wp:positionV relativeFrom="paragraph">
            <wp:posOffset>0</wp:posOffset>
          </wp:positionV>
          <wp:extent cx="1728000" cy="604800"/>
          <wp:effectExtent l="0" t="0" r="571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8000" cy="60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93334"/>
    <w:multiLevelType w:val="hybridMultilevel"/>
    <w:tmpl w:val="2FB0F45C"/>
    <w:lvl w:ilvl="0" w:tplc="6FFA3AC0">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77EF5"/>
    <w:multiLevelType w:val="hybridMultilevel"/>
    <w:tmpl w:val="67B612BA"/>
    <w:lvl w:ilvl="0" w:tplc="CD68CCA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B945E4"/>
    <w:multiLevelType w:val="hybridMultilevel"/>
    <w:tmpl w:val="B4CEB4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205B6C"/>
    <w:multiLevelType w:val="hybridMultilevel"/>
    <w:tmpl w:val="0130F5E0"/>
    <w:lvl w:ilvl="0" w:tplc="AF422CE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24764E"/>
    <w:multiLevelType w:val="hybridMultilevel"/>
    <w:tmpl w:val="E256B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56A33"/>
    <w:multiLevelType w:val="hybridMultilevel"/>
    <w:tmpl w:val="D0D880C0"/>
    <w:lvl w:ilvl="0" w:tplc="1E7034E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DC0650"/>
    <w:multiLevelType w:val="hybridMultilevel"/>
    <w:tmpl w:val="EC24E974"/>
    <w:lvl w:ilvl="0" w:tplc="5A9CAEAE">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801A2A"/>
    <w:multiLevelType w:val="hybridMultilevel"/>
    <w:tmpl w:val="150A7E04"/>
    <w:lvl w:ilvl="0" w:tplc="41D847B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677A6D"/>
    <w:multiLevelType w:val="hybridMultilevel"/>
    <w:tmpl w:val="46E8A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E1662C"/>
    <w:multiLevelType w:val="hybridMultilevel"/>
    <w:tmpl w:val="D54A1478"/>
    <w:lvl w:ilvl="0" w:tplc="71F6851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024DA"/>
    <w:multiLevelType w:val="hybridMultilevel"/>
    <w:tmpl w:val="E29AC140"/>
    <w:lvl w:ilvl="0" w:tplc="EB547AF8">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D6A09"/>
    <w:multiLevelType w:val="multilevel"/>
    <w:tmpl w:val="3872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2146E1"/>
    <w:multiLevelType w:val="hybridMultilevel"/>
    <w:tmpl w:val="E2AEA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4C4E8E"/>
    <w:multiLevelType w:val="hybridMultilevel"/>
    <w:tmpl w:val="17AECBFC"/>
    <w:lvl w:ilvl="0" w:tplc="3ABEE60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141555"/>
    <w:multiLevelType w:val="hybridMultilevel"/>
    <w:tmpl w:val="BCDE18FE"/>
    <w:lvl w:ilvl="0" w:tplc="85C083D4">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D916D5"/>
    <w:multiLevelType w:val="hybridMultilevel"/>
    <w:tmpl w:val="807A6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483CA2"/>
    <w:multiLevelType w:val="hybridMultilevel"/>
    <w:tmpl w:val="256E2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097108">
    <w:abstractNumId w:val="11"/>
  </w:num>
  <w:num w:numId="2" w16cid:durableId="679965311">
    <w:abstractNumId w:val="4"/>
  </w:num>
  <w:num w:numId="3" w16cid:durableId="1020816046">
    <w:abstractNumId w:val="12"/>
  </w:num>
  <w:num w:numId="4" w16cid:durableId="1328947574">
    <w:abstractNumId w:val="2"/>
  </w:num>
  <w:num w:numId="5" w16cid:durableId="926308966">
    <w:abstractNumId w:val="8"/>
  </w:num>
  <w:num w:numId="6" w16cid:durableId="1292639011">
    <w:abstractNumId w:val="16"/>
  </w:num>
  <w:num w:numId="7" w16cid:durableId="752698282">
    <w:abstractNumId w:val="5"/>
  </w:num>
  <w:num w:numId="8" w16cid:durableId="1746681022">
    <w:abstractNumId w:val="1"/>
  </w:num>
  <w:num w:numId="9" w16cid:durableId="1144812677">
    <w:abstractNumId w:val="13"/>
  </w:num>
  <w:num w:numId="10" w16cid:durableId="1146362434">
    <w:abstractNumId w:val="3"/>
  </w:num>
  <w:num w:numId="11" w16cid:durableId="1088623942">
    <w:abstractNumId w:val="0"/>
  </w:num>
  <w:num w:numId="12" w16cid:durableId="1976132614">
    <w:abstractNumId w:val="6"/>
  </w:num>
  <w:num w:numId="13" w16cid:durableId="953634172">
    <w:abstractNumId w:val="7"/>
  </w:num>
  <w:num w:numId="14" w16cid:durableId="1482189999">
    <w:abstractNumId w:val="14"/>
  </w:num>
  <w:num w:numId="15" w16cid:durableId="1711030292">
    <w:abstractNumId w:val="10"/>
  </w:num>
  <w:num w:numId="16" w16cid:durableId="1875536338">
    <w:abstractNumId w:val="9"/>
  </w:num>
  <w:num w:numId="17" w16cid:durableId="1627000820">
    <w:abstractNumId w:val="15"/>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10"/>
  <w:documentProtection w:edit="forms" w:enforcement="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D2"/>
    <w:rsid w:val="00035CA9"/>
    <w:rsid w:val="00042595"/>
    <w:rsid w:val="000447A3"/>
    <w:rsid w:val="0006650D"/>
    <w:rsid w:val="000708C4"/>
    <w:rsid w:val="00087625"/>
    <w:rsid w:val="0008774D"/>
    <w:rsid w:val="00097D68"/>
    <w:rsid w:val="000A665B"/>
    <w:rsid w:val="000B1C4C"/>
    <w:rsid w:val="000B2298"/>
    <w:rsid w:val="000B6FCD"/>
    <w:rsid w:val="000B759F"/>
    <w:rsid w:val="000C5D15"/>
    <w:rsid w:val="000E2828"/>
    <w:rsid w:val="000F1774"/>
    <w:rsid w:val="000F4FE5"/>
    <w:rsid w:val="00100653"/>
    <w:rsid w:val="00106E6B"/>
    <w:rsid w:val="001074A9"/>
    <w:rsid w:val="00117D6A"/>
    <w:rsid w:val="00120AE1"/>
    <w:rsid w:val="001422CB"/>
    <w:rsid w:val="00142E69"/>
    <w:rsid w:val="00146496"/>
    <w:rsid w:val="00150405"/>
    <w:rsid w:val="00151BE6"/>
    <w:rsid w:val="00156806"/>
    <w:rsid w:val="001569D5"/>
    <w:rsid w:val="00175B2D"/>
    <w:rsid w:val="00180016"/>
    <w:rsid w:val="00181D52"/>
    <w:rsid w:val="001B7906"/>
    <w:rsid w:val="001D0D80"/>
    <w:rsid w:val="001D4437"/>
    <w:rsid w:val="001F0CDB"/>
    <w:rsid w:val="001F203C"/>
    <w:rsid w:val="001F30A2"/>
    <w:rsid w:val="001F5EB6"/>
    <w:rsid w:val="00200CD2"/>
    <w:rsid w:val="00212644"/>
    <w:rsid w:val="00220967"/>
    <w:rsid w:val="00225B66"/>
    <w:rsid w:val="0023126C"/>
    <w:rsid w:val="002508BA"/>
    <w:rsid w:val="002607DF"/>
    <w:rsid w:val="00276D6A"/>
    <w:rsid w:val="00283523"/>
    <w:rsid w:val="00293961"/>
    <w:rsid w:val="002A1ACA"/>
    <w:rsid w:val="002B01C0"/>
    <w:rsid w:val="002B29BE"/>
    <w:rsid w:val="002B70BE"/>
    <w:rsid w:val="002E2EA1"/>
    <w:rsid w:val="002E3CAC"/>
    <w:rsid w:val="002F4F6A"/>
    <w:rsid w:val="00311BD2"/>
    <w:rsid w:val="00315BA8"/>
    <w:rsid w:val="00326F25"/>
    <w:rsid w:val="003454CB"/>
    <w:rsid w:val="00355736"/>
    <w:rsid w:val="003569E7"/>
    <w:rsid w:val="00363FFD"/>
    <w:rsid w:val="00365836"/>
    <w:rsid w:val="00367157"/>
    <w:rsid w:val="00371970"/>
    <w:rsid w:val="00371DCC"/>
    <w:rsid w:val="00374E45"/>
    <w:rsid w:val="003B1BC5"/>
    <w:rsid w:val="003D089B"/>
    <w:rsid w:val="003D1EB4"/>
    <w:rsid w:val="003D7372"/>
    <w:rsid w:val="003E72CF"/>
    <w:rsid w:val="00402CD0"/>
    <w:rsid w:val="00403A1B"/>
    <w:rsid w:val="00410C0F"/>
    <w:rsid w:val="00416DBF"/>
    <w:rsid w:val="004171C9"/>
    <w:rsid w:val="00417EC6"/>
    <w:rsid w:val="00422AAF"/>
    <w:rsid w:val="004362C3"/>
    <w:rsid w:val="00445815"/>
    <w:rsid w:val="00446AD0"/>
    <w:rsid w:val="004510B8"/>
    <w:rsid w:val="0046292C"/>
    <w:rsid w:val="00463C04"/>
    <w:rsid w:val="004807AA"/>
    <w:rsid w:val="004826D0"/>
    <w:rsid w:val="004A2542"/>
    <w:rsid w:val="004A4FBD"/>
    <w:rsid w:val="004A6388"/>
    <w:rsid w:val="004A7D5B"/>
    <w:rsid w:val="004B6235"/>
    <w:rsid w:val="004C2F05"/>
    <w:rsid w:val="004C5984"/>
    <w:rsid w:val="004D18CA"/>
    <w:rsid w:val="004D5C73"/>
    <w:rsid w:val="004F394C"/>
    <w:rsid w:val="004F56BA"/>
    <w:rsid w:val="005152AE"/>
    <w:rsid w:val="00520187"/>
    <w:rsid w:val="00522652"/>
    <w:rsid w:val="00523B37"/>
    <w:rsid w:val="00545811"/>
    <w:rsid w:val="00554959"/>
    <w:rsid w:val="00564920"/>
    <w:rsid w:val="00570F18"/>
    <w:rsid w:val="00582BEE"/>
    <w:rsid w:val="00590D10"/>
    <w:rsid w:val="005A5414"/>
    <w:rsid w:val="005A74D4"/>
    <w:rsid w:val="005A784F"/>
    <w:rsid w:val="005B3043"/>
    <w:rsid w:val="005B4ADE"/>
    <w:rsid w:val="005B504D"/>
    <w:rsid w:val="005C61D2"/>
    <w:rsid w:val="005D00E0"/>
    <w:rsid w:val="005D0BF0"/>
    <w:rsid w:val="005D3ECB"/>
    <w:rsid w:val="005D7F62"/>
    <w:rsid w:val="005E1B1B"/>
    <w:rsid w:val="00610497"/>
    <w:rsid w:val="0062387F"/>
    <w:rsid w:val="0065164D"/>
    <w:rsid w:val="00652477"/>
    <w:rsid w:val="00662609"/>
    <w:rsid w:val="00665A34"/>
    <w:rsid w:val="00666C01"/>
    <w:rsid w:val="00685EBD"/>
    <w:rsid w:val="006863E1"/>
    <w:rsid w:val="00697301"/>
    <w:rsid w:val="006A17FB"/>
    <w:rsid w:val="006A4BB9"/>
    <w:rsid w:val="006A5305"/>
    <w:rsid w:val="006B0EFC"/>
    <w:rsid w:val="006B135A"/>
    <w:rsid w:val="006B69BF"/>
    <w:rsid w:val="006C4200"/>
    <w:rsid w:val="006C74CC"/>
    <w:rsid w:val="006D4078"/>
    <w:rsid w:val="006D687B"/>
    <w:rsid w:val="006E3D0D"/>
    <w:rsid w:val="006F7AC7"/>
    <w:rsid w:val="0072197E"/>
    <w:rsid w:val="00727853"/>
    <w:rsid w:val="007300BA"/>
    <w:rsid w:val="00734236"/>
    <w:rsid w:val="0074251A"/>
    <w:rsid w:val="00751135"/>
    <w:rsid w:val="007566D0"/>
    <w:rsid w:val="007A64AE"/>
    <w:rsid w:val="007B030C"/>
    <w:rsid w:val="007B5D3E"/>
    <w:rsid w:val="007C02D0"/>
    <w:rsid w:val="007E1DF4"/>
    <w:rsid w:val="007E2122"/>
    <w:rsid w:val="007F0F3E"/>
    <w:rsid w:val="0081081C"/>
    <w:rsid w:val="00812DDF"/>
    <w:rsid w:val="00820146"/>
    <w:rsid w:val="008204C9"/>
    <w:rsid w:val="008224CC"/>
    <w:rsid w:val="0083370D"/>
    <w:rsid w:val="00865FAD"/>
    <w:rsid w:val="00877F55"/>
    <w:rsid w:val="008A3091"/>
    <w:rsid w:val="008A75D7"/>
    <w:rsid w:val="008B38ED"/>
    <w:rsid w:val="008D7231"/>
    <w:rsid w:val="008E30C6"/>
    <w:rsid w:val="008E7135"/>
    <w:rsid w:val="008F0CDF"/>
    <w:rsid w:val="008F1C8C"/>
    <w:rsid w:val="008F2F77"/>
    <w:rsid w:val="00900F05"/>
    <w:rsid w:val="00912B6F"/>
    <w:rsid w:val="009254F8"/>
    <w:rsid w:val="00933CFB"/>
    <w:rsid w:val="00941F1B"/>
    <w:rsid w:val="00943F50"/>
    <w:rsid w:val="00944522"/>
    <w:rsid w:val="009449B7"/>
    <w:rsid w:val="0096090C"/>
    <w:rsid w:val="00960B2A"/>
    <w:rsid w:val="00962B51"/>
    <w:rsid w:val="009654D3"/>
    <w:rsid w:val="009815B2"/>
    <w:rsid w:val="009D0E53"/>
    <w:rsid w:val="009E5D01"/>
    <w:rsid w:val="009F3CF9"/>
    <w:rsid w:val="00A3136F"/>
    <w:rsid w:val="00A3563A"/>
    <w:rsid w:val="00A40122"/>
    <w:rsid w:val="00A451F2"/>
    <w:rsid w:val="00A60750"/>
    <w:rsid w:val="00A63291"/>
    <w:rsid w:val="00A9735B"/>
    <w:rsid w:val="00AB7529"/>
    <w:rsid w:val="00AE7DDA"/>
    <w:rsid w:val="00AF1E40"/>
    <w:rsid w:val="00B11D3C"/>
    <w:rsid w:val="00B17C42"/>
    <w:rsid w:val="00B22598"/>
    <w:rsid w:val="00B23792"/>
    <w:rsid w:val="00B24E7D"/>
    <w:rsid w:val="00B43723"/>
    <w:rsid w:val="00B465F7"/>
    <w:rsid w:val="00B5174B"/>
    <w:rsid w:val="00B60A38"/>
    <w:rsid w:val="00B650D6"/>
    <w:rsid w:val="00B67A48"/>
    <w:rsid w:val="00B70696"/>
    <w:rsid w:val="00B7394C"/>
    <w:rsid w:val="00B80858"/>
    <w:rsid w:val="00B9014C"/>
    <w:rsid w:val="00BB47BD"/>
    <w:rsid w:val="00BC6E18"/>
    <w:rsid w:val="00BC7FC6"/>
    <w:rsid w:val="00BD0B58"/>
    <w:rsid w:val="00BD42F9"/>
    <w:rsid w:val="00C15DD4"/>
    <w:rsid w:val="00C1635E"/>
    <w:rsid w:val="00C320C5"/>
    <w:rsid w:val="00C4199E"/>
    <w:rsid w:val="00C50989"/>
    <w:rsid w:val="00C516AD"/>
    <w:rsid w:val="00C56C64"/>
    <w:rsid w:val="00C7388C"/>
    <w:rsid w:val="00C84015"/>
    <w:rsid w:val="00C86E87"/>
    <w:rsid w:val="00C962AB"/>
    <w:rsid w:val="00CA0B5C"/>
    <w:rsid w:val="00CA25EC"/>
    <w:rsid w:val="00CA73D5"/>
    <w:rsid w:val="00CB1032"/>
    <w:rsid w:val="00CC1A60"/>
    <w:rsid w:val="00CE1A14"/>
    <w:rsid w:val="00CF060E"/>
    <w:rsid w:val="00D0285D"/>
    <w:rsid w:val="00D242A2"/>
    <w:rsid w:val="00D270CD"/>
    <w:rsid w:val="00D431B9"/>
    <w:rsid w:val="00D562D2"/>
    <w:rsid w:val="00D72DFE"/>
    <w:rsid w:val="00D8564A"/>
    <w:rsid w:val="00D94BD0"/>
    <w:rsid w:val="00DB4912"/>
    <w:rsid w:val="00DC0011"/>
    <w:rsid w:val="00DD25CE"/>
    <w:rsid w:val="00DE0BB6"/>
    <w:rsid w:val="00DE2827"/>
    <w:rsid w:val="00DE5805"/>
    <w:rsid w:val="00DE5ABF"/>
    <w:rsid w:val="00DF553F"/>
    <w:rsid w:val="00DF5F25"/>
    <w:rsid w:val="00DF6494"/>
    <w:rsid w:val="00E008C3"/>
    <w:rsid w:val="00E040D1"/>
    <w:rsid w:val="00E06DD0"/>
    <w:rsid w:val="00E140D1"/>
    <w:rsid w:val="00E219DC"/>
    <w:rsid w:val="00E417D9"/>
    <w:rsid w:val="00E4418B"/>
    <w:rsid w:val="00E5203C"/>
    <w:rsid w:val="00E61496"/>
    <w:rsid w:val="00E67492"/>
    <w:rsid w:val="00E7566A"/>
    <w:rsid w:val="00E81BD4"/>
    <w:rsid w:val="00E95173"/>
    <w:rsid w:val="00E95FE7"/>
    <w:rsid w:val="00EA342B"/>
    <w:rsid w:val="00EA3C01"/>
    <w:rsid w:val="00EA61CF"/>
    <w:rsid w:val="00EB48AB"/>
    <w:rsid w:val="00EC4AE0"/>
    <w:rsid w:val="00EC711F"/>
    <w:rsid w:val="00ED0B95"/>
    <w:rsid w:val="00F02195"/>
    <w:rsid w:val="00F1083D"/>
    <w:rsid w:val="00F1711E"/>
    <w:rsid w:val="00F25F81"/>
    <w:rsid w:val="00F508D9"/>
    <w:rsid w:val="00F72179"/>
    <w:rsid w:val="00F7274A"/>
    <w:rsid w:val="00F741A1"/>
    <w:rsid w:val="00F75072"/>
    <w:rsid w:val="00F80F2D"/>
    <w:rsid w:val="00F81402"/>
    <w:rsid w:val="00F93056"/>
    <w:rsid w:val="00FA6B05"/>
    <w:rsid w:val="00FA722B"/>
    <w:rsid w:val="00FB2829"/>
    <w:rsid w:val="00FB7D1F"/>
    <w:rsid w:val="00FC0345"/>
    <w:rsid w:val="00FC036F"/>
    <w:rsid w:val="00FD0137"/>
    <w:rsid w:val="00FD407D"/>
    <w:rsid w:val="00FD6C7D"/>
    <w:rsid w:val="00FE20BE"/>
    <w:rsid w:val="00FF67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5:chartTrackingRefBased/>
  <w14:docId w14:val="13B5D02A"/>
  <w15:docId w15:val="{8ACFACA4-BE5C-D540-9B3A-07C5F7AEF783}"/>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docDefaults>
    <w:rPrDefault>
      <w:rPr>
        <w:rFonts w:ascii="Arial" w:hAnsi="Arial" w:eastAsia="Arial"/>
        <w:color w:val="#404040"/>
        <w:sz w:val="15"/>
        <w:szCs w:val="24"/>
        <w:lang w:val="en-AU"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table" w:styleId="TableGrid">
    <w:name w:val="Table Grid"/>
    <w:basedOn w:val="TableNormal"/>
    <w:uiPriority w:val="39"/>
    <w:rsid w:val="005D7F6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B7D1F"/>
    <w:pPr>
      <w:ind w:left="720"/>
      <w:contextualSpacing/>
    </w:pPr>
  </w:style>
  <w:style w:type="character" w:styleId="Hyperlink">
    <w:name w:val="Hyperlink"/>
    <w:basedOn w:val="DefaultParagraphFont"/>
    <w:uiPriority w:val="99"/>
    <w:unhideWhenUsed/>
    <w:rsid w:val="00DD25CE"/>
    <w:rPr>
      <w:color w:val="0563C1" w:themeColor="hyperlink"/>
      <w:u w:val="single"/>
    </w:rPr>
  </w:style>
  <w:style w:type="character" w:styleId="UnresolvedMention">
    <w:name w:val="Unresolved Mention"/>
    <w:basedOn w:val="DefaultParagraphFont"/>
    <w:uiPriority w:val="99"/>
    <w:semiHidden/>
    <w:unhideWhenUsed/>
    <w:rsid w:val="00DD25CE"/>
    <w:rPr>
      <w:color w:val="605E5C"/>
      <w:shd w:val="clear" w:color="auto" w:fill="E1DFDD"/>
    </w:rPr>
  </w:style>
  <w:style w:type="character" w:styleId="FollowedHyperlink">
    <w:name w:val="FollowedHyperlink"/>
    <w:basedOn w:val="DefaultParagraphFont"/>
    <w:uiPriority w:val="99"/>
    <w:semiHidden/>
    <w:unhideWhenUsed/>
    <w:rsid w:val="00EC4AE0"/>
    <w:rPr>
      <w:color w:val="954F72" w:themeColor="followedHyperlink"/>
      <w:u w:val="single"/>
    </w:rPr>
  </w:style>
  <w:style w:type="paragraph" w:styleId="Header">
    <w:name w:val="header"/>
    <w:basedOn w:val="Normal"/>
    <w:link w:val="HeaderChar"/>
    <w:uiPriority w:val="99"/>
    <w:unhideWhenUsed/>
    <w:rsid w:val="006B135A"/>
    <w:pPr>
      <w:tabs>
        <w:tab w:val="center" w:pos="4513"/>
        <w:tab w:val="right" w:pos="9026"/>
      </w:tabs>
    </w:pPr>
  </w:style>
  <w:style w:type="character" w:styleId="HeaderChar" w:customStyle="true">
    <w:name w:val="Header Char"/>
    <w:basedOn w:val="DefaultParagraphFont"/>
    <w:link w:val="Header"/>
    <w:uiPriority w:val="99"/>
    <w:rsid w:val="006B135A"/>
  </w:style>
  <w:style w:type="paragraph" w:styleId="Footer">
    <w:name w:val="footer"/>
    <w:basedOn w:val="Normal"/>
    <w:link w:val="FooterChar"/>
    <w:uiPriority w:val="99"/>
    <w:unhideWhenUsed/>
    <w:rsid w:val="006B135A"/>
    <w:pPr>
      <w:tabs>
        <w:tab w:val="center" w:pos="4513"/>
        <w:tab w:val="right" w:pos="9026"/>
      </w:tabs>
    </w:pPr>
  </w:style>
  <w:style w:type="character" w:styleId="FooterChar" w:customStyle="true">
    <w:name w:val="Footer Char"/>
    <w:basedOn w:val="DefaultParagraphFont"/>
    <w:link w:val="Footer"/>
    <w:uiPriority w:val="99"/>
    <w:rsid w:val="006B135A"/>
  </w:style>
  <w:style w:type="character" w:styleId="PageNumber">
    <w:name w:val="page number"/>
    <w:basedOn w:val="DefaultParagraphFont"/>
    <w:uiPriority w:val="99"/>
    <w:semiHidden/>
    <w:unhideWhenUsed/>
    <w:rsid w:val="00960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81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media/image1.jpg" Type="http://schemas.openxmlformats.org/officeDocument/2006/relationships/image" Id="rId13"/>
    <Relationship Target="media/image6.jpg" Type="http://schemas.openxmlformats.org/officeDocument/2006/relationships/image" Id="rId18"/>
    <Relationship TargetMode="External" Target="https://www.worksafe.qld.gov.au/laws-and-compliance/codes-of-practice" Type="http://schemas.openxmlformats.org/officeDocument/2006/relationships/hyperlink" Id="rId26"/>
    <Relationship TargetMode="External" Target="https://www.safework.sa.gov.au/resources/legislation" Type="http://schemas.openxmlformats.org/officeDocument/2006/relationships/hyperlink" Id="rId39"/>
    <Relationship Target="media/image9.jpg" Type="http://schemas.openxmlformats.org/officeDocument/2006/relationships/image" Id="rId21"/>
    <Relationship TargetMode="External" Target="https://www.commerce.wa.gov.au/worksafe/codes-practice" Type="http://schemas.openxmlformats.org/officeDocument/2006/relationships/hyperlink" Id="rId34"/>
    <Relationship TargetMode="External" Target="https://worksafe.tas.gov.au/topics/laws-and-compliance/codes-of-practice" Type="http://schemas.openxmlformats.org/officeDocument/2006/relationships/hyperlink" Id="rId42"/>
    <Relationship Target="theme/theme1.xml" Type="http://schemas.openxmlformats.org/officeDocument/2006/relationships/theme" Id="rId47"/>
    <Relationship Target="endnotes.xml" Type="http://schemas.openxmlformats.org/officeDocument/2006/relationships/endnotes" Id="rId7"/>
    <Relationship Target="numbering.xml" Type="http://schemas.openxmlformats.org/officeDocument/2006/relationships/numbering" Id="rId2"/>
    <Relationship Target="media/image4.jpg" Type="http://schemas.openxmlformats.org/officeDocument/2006/relationships/image" Id="rId16"/>
    <Relationship TargetMode="External" Target="https://www.worksafe.vic.gov.au/occupational-health-and-safety-act-and-regulations" Type="http://schemas.openxmlformats.org/officeDocument/2006/relationships/hyperlink" Id="rId29"/>
    <Relationship Target="../customXml/item1.xml" Type="http://schemas.openxmlformats.org/officeDocument/2006/relationships/customXml" Id="rId1"/>
    <Relationship Target="footnotes.xml" Type="http://schemas.openxmlformats.org/officeDocument/2006/relationships/footnotes" Id="rId6"/>
    <Relationship Target="diagrams/colors1.xml" Type="http://schemas.openxmlformats.org/officeDocument/2006/relationships/diagramColors" Id="rId11"/>
    <Relationship Target="media/image12.jpg" Type="http://schemas.openxmlformats.org/officeDocument/2006/relationships/image" Id="rId24"/>
    <Relationship TargetMode="External" Target="https://www.safework.nsw.gov.au/resource-library/list-of-all-codes-of-practice" Type="http://schemas.openxmlformats.org/officeDocument/2006/relationships/hyperlink" Id="rId32"/>
    <Relationship TargetMode="External" Target="https://www.safeworkaustralia.gov.au/law-and-regulation" Type="http://schemas.openxmlformats.org/officeDocument/2006/relationships/hyperlink" Id="rId37"/>
    <Relationship TargetMode="External" Target="https://www.safework.sa.gov.au/workplaces/codes-of-practice" Type="http://schemas.openxmlformats.org/officeDocument/2006/relationships/hyperlink" Id="rId40"/>
    <Relationship Target="footer2.xml" Type="http://schemas.openxmlformats.org/officeDocument/2006/relationships/footer" Id="rId45"/>
    <Relationship Target="webSettings.xml" Type="http://schemas.openxmlformats.org/officeDocument/2006/relationships/webSettings" Id="rId5"/>
    <Relationship Target="media/image3.jpg" Type="http://schemas.openxmlformats.org/officeDocument/2006/relationships/image" Id="rId15"/>
    <Relationship Target="media/image11.jpg" Type="http://schemas.openxmlformats.org/officeDocument/2006/relationships/image" Id="rId23"/>
    <Relationship TargetMode="External" Target="https://www.worksafe.act.gov.au/laws-and-compliance/codes-of-practice" Type="http://schemas.openxmlformats.org/officeDocument/2006/relationships/hyperlink" Id="rId28"/>
    <Relationship TargetMode="External" Target="https://worksafe.nt.gov.au/forms-and-resources/codes-of-practice" Type="http://schemas.openxmlformats.org/officeDocument/2006/relationships/hyperlink" Id="rId36"/>
    <Relationship Target="diagrams/quickStyle1.xml" Type="http://schemas.openxmlformats.org/officeDocument/2006/relationships/diagramQuickStyle" Id="rId10"/>
    <Relationship Target="media/image7.jpg" Type="http://schemas.openxmlformats.org/officeDocument/2006/relationships/image" Id="rId19"/>
    <Relationship TargetMode="External" Target="https://www.safework.nsw.gov.au/legal-obligations/legislation" Type="http://schemas.openxmlformats.org/officeDocument/2006/relationships/hyperlink" Id="rId31"/>
    <Relationship Target="footer1.xml" Type="http://schemas.openxmlformats.org/officeDocument/2006/relationships/footer" Id="rId44"/>
    <Relationship Target="settings.xml" Type="http://schemas.openxmlformats.org/officeDocument/2006/relationships/settings" Id="rId4"/>
    <Relationship Target="diagrams/layout1.xml" Type="http://schemas.openxmlformats.org/officeDocument/2006/relationships/diagramLayout" Id="rId9"/>
    <Relationship Target="media/image2.jpg" Type="http://schemas.openxmlformats.org/officeDocument/2006/relationships/image" Id="rId14"/>
    <Relationship Target="media/image10.jpg" Type="http://schemas.openxmlformats.org/officeDocument/2006/relationships/image" Id="rId22"/>
    <Relationship TargetMode="External" Target="https://www.worksafe.act.gov.au/laws-and-compliance/acts-and-regulations" Type="http://schemas.openxmlformats.org/officeDocument/2006/relationships/hyperlink" Id="rId27"/>
    <Relationship TargetMode="External" Target="https://www.worksafe.vic.gov.au/compliance-codes-and-codes-practice" Type="http://schemas.openxmlformats.org/officeDocument/2006/relationships/hyperlink" Id="rId30"/>
    <Relationship TargetMode="External" Target="https://worksafe.nt.gov.au/laws-and-compliance/workplace-safety-laws" Type="http://schemas.openxmlformats.org/officeDocument/2006/relationships/hyperlink" Id="rId35"/>
    <Relationship Target="header1.xml" Type="http://schemas.openxmlformats.org/officeDocument/2006/relationships/header" Id="rId43"/>
    <Relationship Target="diagrams/data1.xml" Type="http://schemas.openxmlformats.org/officeDocument/2006/relationships/diagramData" Id="rId8"/>
    <Relationship Target="styles.xml" Type="http://schemas.openxmlformats.org/officeDocument/2006/relationships/styles" Id="rId3"/>
    <Relationship Target="diagrams/drawing1.xml" Type="http://schemas.microsoft.com/office/2007/relationships/diagramDrawing" Id="rId12"/>
    <Relationship Target="media/image5.jpg" Type="http://schemas.openxmlformats.org/officeDocument/2006/relationships/image" Id="rId17"/>
    <Relationship TargetMode="External" Target="https://www.worksafe.qld.gov.au/laws-and-compliance/work-health-and-safety-laws" Type="http://schemas.openxmlformats.org/officeDocument/2006/relationships/hyperlink" Id="rId25"/>
    <Relationship TargetMode="External" Target="https://www.commerce.wa.gov.au/worksafe/legislation" Type="http://schemas.openxmlformats.org/officeDocument/2006/relationships/hyperlink" Id="rId33"/>
    <Relationship TargetMode="External" Target="https://www.safeworkaustralia.gov.au/resources-publications/model-codes-of-practice" Type="http://schemas.openxmlformats.org/officeDocument/2006/relationships/hyperlink" Id="rId38"/>
    <Relationship Target="fontTable.xml" Type="http://schemas.openxmlformats.org/officeDocument/2006/relationships/fontTable" Id="rId46"/>
    <Relationship Target="media/image8.jpg" Type="http://schemas.openxmlformats.org/officeDocument/2006/relationships/image" Id="rId20"/>
    <Relationship TargetMode="External" Target="https://worksafe.tas.gov.au/topics/laws-and-compliance/acts-and-regulations" Type="http://schemas.openxmlformats.org/officeDocument/2006/relationships/hyperlink" Id="rId41"/>
</Relationships>

</file>

<file path=word/_rels/header1.xml.rels><?xml version="1.0" encoding="UTF-8" standalone="yes"?>
<Relationships xmlns="http://schemas.openxmlformats.org/package/2006/relationships">
    <Relationship Target="media/image13.png" Type="http://schemas.openxmlformats.org/officeDocument/2006/relationships/image" Id="rId1"/>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9D8840-4830-1846-988B-B4542B26F765}" type="doc">
      <dgm:prSet loTypeId="urn:microsoft.com/office/officeart/2005/8/layout/pyramid3" loCatId="" qsTypeId="urn:microsoft.com/office/officeart/2005/8/quickstyle/simple1" qsCatId="simple" csTypeId="urn:microsoft.com/office/officeart/2005/8/colors/accent1_2" csCatId="accent1" phldr="1"/>
      <dgm:spPr/>
    </dgm:pt>
    <dgm:pt modelId="{62221789-1C27-C241-80F9-355C88867386}">
      <dgm:prSet phldrT="[Text]" custT="1"/>
      <dgm:spPr>
        <a:solidFill>
          <a:srgbClr val="2FB2FF"/>
        </a:solidFill>
      </dgm:spPr>
      <dgm:t>
        <a:bodyPr/>
        <a:lstStyle/>
        <a:p>
          <a:r>
            <a:rPr lang="en-GB" sz="700" b="1" baseline="0">
              <a:solidFill>
                <a:schemeClr val="tx1"/>
              </a:solidFill>
              <a:latin typeface="Arial" panose="020B0604020202020204" pitchFamily="34" charset="0"/>
            </a:rPr>
            <a:t>Elimination</a:t>
          </a:r>
        </a:p>
        <a:p>
          <a:r>
            <a:rPr lang="en-GB" sz="700" baseline="0">
              <a:solidFill>
                <a:schemeClr val="tx1"/>
              </a:solidFill>
              <a:latin typeface="Arial" panose="020B0604020202020204" pitchFamily="34" charset="0"/>
            </a:rPr>
            <a:t>Remove the hazard.</a:t>
          </a:r>
        </a:p>
      </dgm:t>
    </dgm:pt>
    <dgm:pt modelId="{96675DEC-5886-A84B-8EEA-9E1F5676D956}" type="parTrans" cxnId="{8615DDDC-FA9A-A64E-90B9-2BBD592F59B7}">
      <dgm:prSet/>
      <dgm:spPr/>
      <dgm:t>
        <a:bodyPr/>
        <a:lstStyle/>
        <a:p>
          <a:endParaRPr lang="en-GB"/>
        </a:p>
      </dgm:t>
    </dgm:pt>
    <dgm:pt modelId="{72309FFD-DE15-3148-A9E2-5B0B65A14B43}" type="sibTrans" cxnId="{8615DDDC-FA9A-A64E-90B9-2BBD592F59B7}">
      <dgm:prSet/>
      <dgm:spPr/>
      <dgm:t>
        <a:bodyPr/>
        <a:lstStyle/>
        <a:p>
          <a:endParaRPr lang="en-GB"/>
        </a:p>
      </dgm:t>
    </dgm:pt>
    <dgm:pt modelId="{F51C974A-66F6-1B44-A9D2-A2F1EA91C80D}">
      <dgm:prSet phldrT="[Text]" custT="1"/>
      <dgm:spPr>
        <a:solidFill>
          <a:srgbClr val="FF676B"/>
        </a:solidFill>
      </dgm:spPr>
      <dgm:t>
        <a:bodyPr/>
        <a:lstStyle/>
        <a:p>
          <a:r>
            <a:rPr lang="en-GB" sz="700" baseline="0">
              <a:solidFill>
                <a:schemeClr val="tx1"/>
              </a:solidFill>
              <a:latin typeface="Arial" panose="020B0604020202020204" pitchFamily="34" charset="0"/>
            </a:rPr>
            <a:t>PPE</a:t>
          </a:r>
        </a:p>
      </dgm:t>
    </dgm:pt>
    <dgm:pt modelId="{F3110EED-A523-9A4A-A271-51EF7E348266}" type="parTrans" cxnId="{67FD5452-F640-EE43-BF09-77EB3778FDCB}">
      <dgm:prSet/>
      <dgm:spPr/>
      <dgm:t>
        <a:bodyPr/>
        <a:lstStyle/>
        <a:p>
          <a:endParaRPr lang="en-GB"/>
        </a:p>
      </dgm:t>
    </dgm:pt>
    <dgm:pt modelId="{A839C684-4C84-1B4C-9B9F-A791A44F17D0}" type="sibTrans" cxnId="{67FD5452-F640-EE43-BF09-77EB3778FDCB}">
      <dgm:prSet/>
      <dgm:spPr/>
      <dgm:t>
        <a:bodyPr/>
        <a:lstStyle/>
        <a:p>
          <a:endParaRPr lang="en-GB"/>
        </a:p>
      </dgm:t>
    </dgm:pt>
    <dgm:pt modelId="{EDA0B2B0-4E52-434F-BA65-60AFF2144BD2}">
      <dgm:prSet custT="1"/>
      <dgm:spPr>
        <a:solidFill>
          <a:srgbClr val="92D050"/>
        </a:solidFill>
      </dgm:spPr>
      <dgm:t>
        <a:bodyPr/>
        <a:lstStyle/>
        <a:p>
          <a:r>
            <a:rPr lang="en-GB" sz="700" b="1" baseline="0">
              <a:solidFill>
                <a:schemeClr val="tx1"/>
              </a:solidFill>
              <a:latin typeface="Arial" panose="020B0604020202020204" pitchFamily="34" charset="0"/>
            </a:rPr>
            <a:t>Substitution</a:t>
          </a:r>
        </a:p>
        <a:p>
          <a:r>
            <a:rPr lang="en-GB" sz="700" baseline="0">
              <a:solidFill>
                <a:schemeClr val="tx1"/>
              </a:solidFill>
              <a:latin typeface="Arial" panose="020B0604020202020204" pitchFamily="34" charset="0"/>
            </a:rPr>
            <a:t>Replace the hazard.</a:t>
          </a:r>
        </a:p>
      </dgm:t>
    </dgm:pt>
    <dgm:pt modelId="{3754C38E-EB79-7749-9494-BBD0FF959E1A}" type="parTrans" cxnId="{3D5B2C73-6B1A-044F-9E6E-33AA33844010}">
      <dgm:prSet/>
      <dgm:spPr/>
      <dgm:t>
        <a:bodyPr/>
        <a:lstStyle/>
        <a:p>
          <a:endParaRPr lang="en-GB"/>
        </a:p>
      </dgm:t>
    </dgm:pt>
    <dgm:pt modelId="{B707A6E4-949B-534D-ABA0-5385AF92A421}" type="sibTrans" cxnId="{3D5B2C73-6B1A-044F-9E6E-33AA33844010}">
      <dgm:prSet/>
      <dgm:spPr/>
      <dgm:t>
        <a:bodyPr/>
        <a:lstStyle/>
        <a:p>
          <a:endParaRPr lang="en-GB"/>
        </a:p>
      </dgm:t>
    </dgm:pt>
    <dgm:pt modelId="{07967D48-4D87-194F-8503-1FED032881F3}">
      <dgm:prSet custT="1"/>
      <dgm:spPr>
        <a:solidFill>
          <a:srgbClr val="EF8A29">
            <a:alpha val="87451"/>
          </a:srgbClr>
        </a:solidFill>
      </dgm:spPr>
      <dgm:t>
        <a:bodyPr/>
        <a:lstStyle/>
        <a:p>
          <a:r>
            <a:rPr lang="en-GB" sz="700" b="1" baseline="0">
              <a:solidFill>
                <a:schemeClr val="tx1"/>
              </a:solidFill>
              <a:latin typeface="Arial" panose="020B0604020202020204" pitchFamily="34" charset="0"/>
            </a:rPr>
            <a:t>Administrative</a:t>
          </a:r>
        </a:p>
        <a:p>
          <a:r>
            <a:rPr lang="en-GB" sz="700" baseline="0">
              <a:solidFill>
                <a:schemeClr val="tx1"/>
              </a:solidFill>
              <a:latin typeface="Arial" panose="020B0604020202020204" pitchFamily="34" charset="0"/>
            </a:rPr>
            <a:t>Change the work.</a:t>
          </a:r>
        </a:p>
      </dgm:t>
    </dgm:pt>
    <dgm:pt modelId="{07944862-CAC4-6748-989D-E63DA28F1CFC}" type="parTrans" cxnId="{4554BD00-7C31-C741-8ADF-7A78F528591D}">
      <dgm:prSet/>
      <dgm:spPr/>
      <dgm:t>
        <a:bodyPr/>
        <a:lstStyle/>
        <a:p>
          <a:endParaRPr lang="en-GB"/>
        </a:p>
      </dgm:t>
    </dgm:pt>
    <dgm:pt modelId="{7BFFDF8E-F6D7-2B4B-B3A5-04F4D755FB64}" type="sibTrans" cxnId="{4554BD00-7C31-C741-8ADF-7A78F528591D}">
      <dgm:prSet/>
      <dgm:spPr/>
      <dgm:t>
        <a:bodyPr/>
        <a:lstStyle/>
        <a:p>
          <a:endParaRPr lang="en-GB"/>
        </a:p>
      </dgm:t>
    </dgm:pt>
    <dgm:pt modelId="{86B4AA80-CE6B-9543-ABD8-4174E437B221}">
      <dgm:prSet custT="1"/>
      <dgm:spPr>
        <a:solidFill>
          <a:srgbClr val="FFD000"/>
        </a:solidFill>
      </dgm:spPr>
      <dgm:t>
        <a:bodyPr/>
        <a:lstStyle/>
        <a:p>
          <a:r>
            <a:rPr lang="en-GB" sz="700" b="1" baseline="0">
              <a:solidFill>
                <a:schemeClr val="tx1"/>
              </a:solidFill>
              <a:latin typeface="Arial" panose="020B0604020202020204" pitchFamily="34" charset="0"/>
            </a:rPr>
            <a:t>Engineering</a:t>
          </a:r>
        </a:p>
        <a:p>
          <a:r>
            <a:rPr lang="en-GB" sz="700" baseline="0">
              <a:solidFill>
                <a:schemeClr val="tx1"/>
              </a:solidFill>
              <a:latin typeface="Arial" panose="020B0604020202020204" pitchFamily="34" charset="0"/>
            </a:rPr>
            <a:t>Isolate the hazard.</a:t>
          </a:r>
        </a:p>
      </dgm:t>
    </dgm:pt>
    <dgm:pt modelId="{91618B09-6EF0-F643-B2A0-85987356C9BB}" type="parTrans" cxnId="{DAB6AC9F-375C-CE44-8D03-3D8084190BB4}">
      <dgm:prSet/>
      <dgm:spPr/>
      <dgm:t>
        <a:bodyPr/>
        <a:lstStyle/>
        <a:p>
          <a:endParaRPr lang="en-GB"/>
        </a:p>
      </dgm:t>
    </dgm:pt>
    <dgm:pt modelId="{6A587558-8019-4043-9CF3-0CEA0427135E}" type="sibTrans" cxnId="{DAB6AC9F-375C-CE44-8D03-3D8084190BB4}">
      <dgm:prSet/>
      <dgm:spPr/>
      <dgm:t>
        <a:bodyPr/>
        <a:lstStyle/>
        <a:p>
          <a:endParaRPr lang="en-GB"/>
        </a:p>
      </dgm:t>
    </dgm:pt>
    <dgm:pt modelId="{E51CCCC9-165C-5F4F-A2CA-23C07BD674C6}" type="pres">
      <dgm:prSet presAssocID="{F49D8840-4830-1846-988B-B4542B26F765}" presName="Name0" presStyleCnt="0">
        <dgm:presLayoutVars>
          <dgm:dir/>
          <dgm:animLvl val="lvl"/>
          <dgm:resizeHandles val="exact"/>
        </dgm:presLayoutVars>
      </dgm:prSet>
      <dgm:spPr/>
    </dgm:pt>
    <dgm:pt modelId="{EBDEBE97-E974-B04C-8029-386B82BFE149}" type="pres">
      <dgm:prSet presAssocID="{62221789-1C27-C241-80F9-355C88867386}" presName="Name8" presStyleCnt="0"/>
      <dgm:spPr/>
    </dgm:pt>
    <dgm:pt modelId="{5AAD3EA0-6D9C-054D-9314-C462F55659C2}" type="pres">
      <dgm:prSet presAssocID="{62221789-1C27-C241-80F9-355C88867386}" presName="level" presStyleLbl="node1" presStyleIdx="0" presStyleCnt="5">
        <dgm:presLayoutVars>
          <dgm:chMax val="1"/>
          <dgm:bulletEnabled val="1"/>
        </dgm:presLayoutVars>
      </dgm:prSet>
      <dgm:spPr/>
    </dgm:pt>
    <dgm:pt modelId="{7F358BF6-C73E-0A44-B514-824528761770}" type="pres">
      <dgm:prSet presAssocID="{62221789-1C27-C241-80F9-355C88867386}" presName="levelTx" presStyleLbl="revTx" presStyleIdx="0" presStyleCnt="0">
        <dgm:presLayoutVars>
          <dgm:chMax val="1"/>
          <dgm:bulletEnabled val="1"/>
        </dgm:presLayoutVars>
      </dgm:prSet>
      <dgm:spPr/>
    </dgm:pt>
    <dgm:pt modelId="{F01D8F97-1F19-914C-9CF6-97FB7D55A84D}" type="pres">
      <dgm:prSet presAssocID="{EDA0B2B0-4E52-434F-BA65-60AFF2144BD2}" presName="Name8" presStyleCnt="0"/>
      <dgm:spPr/>
    </dgm:pt>
    <dgm:pt modelId="{3E4E8FD9-4E98-7440-9E4C-79E6D7F4BDEE}" type="pres">
      <dgm:prSet presAssocID="{EDA0B2B0-4E52-434F-BA65-60AFF2144BD2}" presName="level" presStyleLbl="node1" presStyleIdx="1" presStyleCnt="5">
        <dgm:presLayoutVars>
          <dgm:chMax val="1"/>
          <dgm:bulletEnabled val="1"/>
        </dgm:presLayoutVars>
      </dgm:prSet>
      <dgm:spPr/>
    </dgm:pt>
    <dgm:pt modelId="{08BB2A35-29D0-0944-BA8D-3959740EB674}" type="pres">
      <dgm:prSet presAssocID="{EDA0B2B0-4E52-434F-BA65-60AFF2144BD2}" presName="levelTx" presStyleLbl="revTx" presStyleIdx="0" presStyleCnt="0">
        <dgm:presLayoutVars>
          <dgm:chMax val="1"/>
          <dgm:bulletEnabled val="1"/>
        </dgm:presLayoutVars>
      </dgm:prSet>
      <dgm:spPr/>
    </dgm:pt>
    <dgm:pt modelId="{BF611969-8749-F040-BB07-EBE7AA1A5405}" type="pres">
      <dgm:prSet presAssocID="{86B4AA80-CE6B-9543-ABD8-4174E437B221}" presName="Name8" presStyleCnt="0"/>
      <dgm:spPr/>
    </dgm:pt>
    <dgm:pt modelId="{87D2B7D5-6837-A549-A990-18DDCC9EE334}" type="pres">
      <dgm:prSet presAssocID="{86B4AA80-CE6B-9543-ABD8-4174E437B221}" presName="level" presStyleLbl="node1" presStyleIdx="2" presStyleCnt="5">
        <dgm:presLayoutVars>
          <dgm:chMax val="1"/>
          <dgm:bulletEnabled val="1"/>
        </dgm:presLayoutVars>
      </dgm:prSet>
      <dgm:spPr/>
    </dgm:pt>
    <dgm:pt modelId="{2B1FEFF3-311C-D54D-8AF4-5A96692CA2A1}" type="pres">
      <dgm:prSet presAssocID="{86B4AA80-CE6B-9543-ABD8-4174E437B221}" presName="levelTx" presStyleLbl="revTx" presStyleIdx="0" presStyleCnt="0">
        <dgm:presLayoutVars>
          <dgm:chMax val="1"/>
          <dgm:bulletEnabled val="1"/>
        </dgm:presLayoutVars>
      </dgm:prSet>
      <dgm:spPr/>
    </dgm:pt>
    <dgm:pt modelId="{CA2EF5CE-FB52-DA4E-B4EB-30ACE0152530}" type="pres">
      <dgm:prSet presAssocID="{07967D48-4D87-194F-8503-1FED032881F3}" presName="Name8" presStyleCnt="0"/>
      <dgm:spPr/>
    </dgm:pt>
    <dgm:pt modelId="{B7EB032A-0044-774F-8D06-9AF69BBB4C74}" type="pres">
      <dgm:prSet presAssocID="{07967D48-4D87-194F-8503-1FED032881F3}" presName="level" presStyleLbl="node1" presStyleIdx="3" presStyleCnt="5">
        <dgm:presLayoutVars>
          <dgm:chMax val="1"/>
          <dgm:bulletEnabled val="1"/>
        </dgm:presLayoutVars>
      </dgm:prSet>
      <dgm:spPr/>
    </dgm:pt>
    <dgm:pt modelId="{7921EDF4-5D64-CF45-8087-53056CF1DBCC}" type="pres">
      <dgm:prSet presAssocID="{07967D48-4D87-194F-8503-1FED032881F3}" presName="levelTx" presStyleLbl="revTx" presStyleIdx="0" presStyleCnt="0">
        <dgm:presLayoutVars>
          <dgm:chMax val="1"/>
          <dgm:bulletEnabled val="1"/>
        </dgm:presLayoutVars>
      </dgm:prSet>
      <dgm:spPr/>
    </dgm:pt>
    <dgm:pt modelId="{08440F7D-FEFE-D748-A350-E7219D7A0F61}" type="pres">
      <dgm:prSet presAssocID="{F51C974A-66F6-1B44-A9D2-A2F1EA91C80D}" presName="Name8" presStyleCnt="0"/>
      <dgm:spPr/>
    </dgm:pt>
    <dgm:pt modelId="{61368561-B905-0E4D-A25C-82E11222714E}" type="pres">
      <dgm:prSet presAssocID="{F51C974A-66F6-1B44-A9D2-A2F1EA91C80D}" presName="level" presStyleLbl="node1" presStyleIdx="4" presStyleCnt="5">
        <dgm:presLayoutVars>
          <dgm:chMax val="1"/>
          <dgm:bulletEnabled val="1"/>
        </dgm:presLayoutVars>
      </dgm:prSet>
      <dgm:spPr/>
    </dgm:pt>
    <dgm:pt modelId="{A4A5E7B3-E43A-6D4C-B81A-0D3B0FB71CE4}" type="pres">
      <dgm:prSet presAssocID="{F51C974A-66F6-1B44-A9D2-A2F1EA91C80D}" presName="levelTx" presStyleLbl="revTx" presStyleIdx="0" presStyleCnt="0">
        <dgm:presLayoutVars>
          <dgm:chMax val="1"/>
          <dgm:bulletEnabled val="1"/>
        </dgm:presLayoutVars>
      </dgm:prSet>
      <dgm:spPr/>
    </dgm:pt>
  </dgm:ptLst>
  <dgm:cxnLst>
    <dgm:cxn modelId="{4554BD00-7C31-C741-8ADF-7A78F528591D}" srcId="{F49D8840-4830-1846-988B-B4542B26F765}" destId="{07967D48-4D87-194F-8503-1FED032881F3}" srcOrd="3" destOrd="0" parTransId="{07944862-CAC4-6748-989D-E63DA28F1CFC}" sibTransId="{7BFFDF8E-F6D7-2B4B-B3A5-04F4D755FB64}"/>
    <dgm:cxn modelId="{34B0BA12-CFAD-AD4D-BD3D-F924A53641F9}" type="presOf" srcId="{86B4AA80-CE6B-9543-ABD8-4174E437B221}" destId="{87D2B7D5-6837-A549-A990-18DDCC9EE334}" srcOrd="0" destOrd="0" presId="urn:microsoft.com/office/officeart/2005/8/layout/pyramid3"/>
    <dgm:cxn modelId="{EA609D42-C847-9948-A0B4-B3771EE975BF}" type="presOf" srcId="{EDA0B2B0-4E52-434F-BA65-60AFF2144BD2}" destId="{08BB2A35-29D0-0944-BA8D-3959740EB674}" srcOrd="1" destOrd="0" presId="urn:microsoft.com/office/officeart/2005/8/layout/pyramid3"/>
    <dgm:cxn modelId="{B4747248-7F27-FF4B-886A-637FA61225FB}" type="presOf" srcId="{F51C974A-66F6-1B44-A9D2-A2F1EA91C80D}" destId="{A4A5E7B3-E43A-6D4C-B81A-0D3B0FB71CE4}" srcOrd="1" destOrd="0" presId="urn:microsoft.com/office/officeart/2005/8/layout/pyramid3"/>
    <dgm:cxn modelId="{67FD5452-F640-EE43-BF09-77EB3778FDCB}" srcId="{F49D8840-4830-1846-988B-B4542B26F765}" destId="{F51C974A-66F6-1B44-A9D2-A2F1EA91C80D}" srcOrd="4" destOrd="0" parTransId="{F3110EED-A523-9A4A-A271-51EF7E348266}" sibTransId="{A839C684-4C84-1B4C-9B9F-A791A44F17D0}"/>
    <dgm:cxn modelId="{3D5B2C73-6B1A-044F-9E6E-33AA33844010}" srcId="{F49D8840-4830-1846-988B-B4542B26F765}" destId="{EDA0B2B0-4E52-434F-BA65-60AFF2144BD2}" srcOrd="1" destOrd="0" parTransId="{3754C38E-EB79-7749-9494-BBD0FF959E1A}" sibTransId="{B707A6E4-949B-534D-ABA0-5385AF92A421}"/>
    <dgm:cxn modelId="{2D908354-C873-AB44-BF0C-0F4D5FEC6352}" type="presOf" srcId="{86B4AA80-CE6B-9543-ABD8-4174E437B221}" destId="{2B1FEFF3-311C-D54D-8AF4-5A96692CA2A1}" srcOrd="1" destOrd="0" presId="urn:microsoft.com/office/officeart/2005/8/layout/pyramid3"/>
    <dgm:cxn modelId="{544BB478-A8EF-C146-BAC0-4BDA5B04A488}" type="presOf" srcId="{F49D8840-4830-1846-988B-B4542B26F765}" destId="{E51CCCC9-165C-5F4F-A2CA-23C07BD674C6}" srcOrd="0" destOrd="0" presId="urn:microsoft.com/office/officeart/2005/8/layout/pyramid3"/>
    <dgm:cxn modelId="{DAB6AC9F-375C-CE44-8D03-3D8084190BB4}" srcId="{F49D8840-4830-1846-988B-B4542B26F765}" destId="{86B4AA80-CE6B-9543-ABD8-4174E437B221}" srcOrd="2" destOrd="0" parTransId="{91618B09-6EF0-F643-B2A0-85987356C9BB}" sibTransId="{6A587558-8019-4043-9CF3-0CEA0427135E}"/>
    <dgm:cxn modelId="{333BDFB7-4275-D440-8F5E-5A15604D74DB}" type="presOf" srcId="{62221789-1C27-C241-80F9-355C88867386}" destId="{5AAD3EA0-6D9C-054D-9314-C462F55659C2}" srcOrd="0" destOrd="0" presId="urn:microsoft.com/office/officeart/2005/8/layout/pyramid3"/>
    <dgm:cxn modelId="{33F769C8-F49A-EB40-BBE9-7580FD87D93B}" type="presOf" srcId="{07967D48-4D87-194F-8503-1FED032881F3}" destId="{7921EDF4-5D64-CF45-8087-53056CF1DBCC}" srcOrd="1" destOrd="0" presId="urn:microsoft.com/office/officeart/2005/8/layout/pyramid3"/>
    <dgm:cxn modelId="{D6C298D2-BA15-7945-B674-24552710CCB1}" type="presOf" srcId="{F51C974A-66F6-1B44-A9D2-A2F1EA91C80D}" destId="{61368561-B905-0E4D-A25C-82E11222714E}" srcOrd="0" destOrd="0" presId="urn:microsoft.com/office/officeart/2005/8/layout/pyramid3"/>
    <dgm:cxn modelId="{8615DDDC-FA9A-A64E-90B9-2BBD592F59B7}" srcId="{F49D8840-4830-1846-988B-B4542B26F765}" destId="{62221789-1C27-C241-80F9-355C88867386}" srcOrd="0" destOrd="0" parTransId="{96675DEC-5886-A84B-8EEA-9E1F5676D956}" sibTransId="{72309FFD-DE15-3148-A9E2-5B0B65A14B43}"/>
    <dgm:cxn modelId="{FEDEB1E7-322E-994B-8C7E-FFBEC278889B}" type="presOf" srcId="{07967D48-4D87-194F-8503-1FED032881F3}" destId="{B7EB032A-0044-774F-8D06-9AF69BBB4C74}" srcOrd="0" destOrd="0" presId="urn:microsoft.com/office/officeart/2005/8/layout/pyramid3"/>
    <dgm:cxn modelId="{D7FBD6EA-B8D7-264E-BA1C-80EC2422DB20}" type="presOf" srcId="{EDA0B2B0-4E52-434F-BA65-60AFF2144BD2}" destId="{3E4E8FD9-4E98-7440-9E4C-79E6D7F4BDEE}" srcOrd="0" destOrd="0" presId="urn:microsoft.com/office/officeart/2005/8/layout/pyramid3"/>
    <dgm:cxn modelId="{8E5C06F4-10CF-0C4D-9742-563AA7467176}" type="presOf" srcId="{62221789-1C27-C241-80F9-355C88867386}" destId="{7F358BF6-C73E-0A44-B514-824528761770}" srcOrd="1" destOrd="0" presId="urn:microsoft.com/office/officeart/2005/8/layout/pyramid3"/>
    <dgm:cxn modelId="{9D3FBCD8-BCF4-F849-85E7-9A4BAC8F030C}" type="presParOf" srcId="{E51CCCC9-165C-5F4F-A2CA-23C07BD674C6}" destId="{EBDEBE97-E974-B04C-8029-386B82BFE149}" srcOrd="0" destOrd="0" presId="urn:microsoft.com/office/officeart/2005/8/layout/pyramid3"/>
    <dgm:cxn modelId="{F6CF53A3-5DA8-3349-B333-AA0A23DB7865}" type="presParOf" srcId="{EBDEBE97-E974-B04C-8029-386B82BFE149}" destId="{5AAD3EA0-6D9C-054D-9314-C462F55659C2}" srcOrd="0" destOrd="0" presId="urn:microsoft.com/office/officeart/2005/8/layout/pyramid3"/>
    <dgm:cxn modelId="{B128952D-580C-2E40-A11E-1D6C8A90A327}" type="presParOf" srcId="{EBDEBE97-E974-B04C-8029-386B82BFE149}" destId="{7F358BF6-C73E-0A44-B514-824528761770}" srcOrd="1" destOrd="0" presId="urn:microsoft.com/office/officeart/2005/8/layout/pyramid3"/>
    <dgm:cxn modelId="{1EFCEB80-2BBC-8C4A-A43F-7384B136D410}" type="presParOf" srcId="{E51CCCC9-165C-5F4F-A2CA-23C07BD674C6}" destId="{F01D8F97-1F19-914C-9CF6-97FB7D55A84D}" srcOrd="1" destOrd="0" presId="urn:microsoft.com/office/officeart/2005/8/layout/pyramid3"/>
    <dgm:cxn modelId="{63E628BC-7FCA-8841-AED0-D2EF6AD514DC}" type="presParOf" srcId="{F01D8F97-1F19-914C-9CF6-97FB7D55A84D}" destId="{3E4E8FD9-4E98-7440-9E4C-79E6D7F4BDEE}" srcOrd="0" destOrd="0" presId="urn:microsoft.com/office/officeart/2005/8/layout/pyramid3"/>
    <dgm:cxn modelId="{D506158E-7281-D840-BE03-2E078F77CD8B}" type="presParOf" srcId="{F01D8F97-1F19-914C-9CF6-97FB7D55A84D}" destId="{08BB2A35-29D0-0944-BA8D-3959740EB674}" srcOrd="1" destOrd="0" presId="urn:microsoft.com/office/officeart/2005/8/layout/pyramid3"/>
    <dgm:cxn modelId="{A13E35E7-EA3A-E34F-A163-3D4721BD652B}" type="presParOf" srcId="{E51CCCC9-165C-5F4F-A2CA-23C07BD674C6}" destId="{BF611969-8749-F040-BB07-EBE7AA1A5405}" srcOrd="2" destOrd="0" presId="urn:microsoft.com/office/officeart/2005/8/layout/pyramid3"/>
    <dgm:cxn modelId="{43CF1DB0-8765-5B4D-A098-63D9512FD64E}" type="presParOf" srcId="{BF611969-8749-F040-BB07-EBE7AA1A5405}" destId="{87D2B7D5-6837-A549-A990-18DDCC9EE334}" srcOrd="0" destOrd="0" presId="urn:microsoft.com/office/officeart/2005/8/layout/pyramid3"/>
    <dgm:cxn modelId="{F973E38A-F59A-4C47-98E5-CBE28BCC1FA2}" type="presParOf" srcId="{BF611969-8749-F040-BB07-EBE7AA1A5405}" destId="{2B1FEFF3-311C-D54D-8AF4-5A96692CA2A1}" srcOrd="1" destOrd="0" presId="urn:microsoft.com/office/officeart/2005/8/layout/pyramid3"/>
    <dgm:cxn modelId="{1D98852B-3B2A-C540-9B47-F747CFB7786B}" type="presParOf" srcId="{E51CCCC9-165C-5F4F-A2CA-23C07BD674C6}" destId="{CA2EF5CE-FB52-DA4E-B4EB-30ACE0152530}" srcOrd="3" destOrd="0" presId="urn:microsoft.com/office/officeart/2005/8/layout/pyramid3"/>
    <dgm:cxn modelId="{B6110FFD-C41C-D34D-A737-8375FF4F5DD3}" type="presParOf" srcId="{CA2EF5CE-FB52-DA4E-B4EB-30ACE0152530}" destId="{B7EB032A-0044-774F-8D06-9AF69BBB4C74}" srcOrd="0" destOrd="0" presId="urn:microsoft.com/office/officeart/2005/8/layout/pyramid3"/>
    <dgm:cxn modelId="{5F993522-6613-EF4F-A817-814D85F5206E}" type="presParOf" srcId="{CA2EF5CE-FB52-DA4E-B4EB-30ACE0152530}" destId="{7921EDF4-5D64-CF45-8087-53056CF1DBCC}" srcOrd="1" destOrd="0" presId="urn:microsoft.com/office/officeart/2005/8/layout/pyramid3"/>
    <dgm:cxn modelId="{8F29229C-F1CD-CC49-B8EC-CA02F70BB65F}" type="presParOf" srcId="{E51CCCC9-165C-5F4F-A2CA-23C07BD674C6}" destId="{08440F7D-FEFE-D748-A350-E7219D7A0F61}" srcOrd="4" destOrd="0" presId="urn:microsoft.com/office/officeart/2005/8/layout/pyramid3"/>
    <dgm:cxn modelId="{B89C8D91-D809-D74B-951F-55139E2FCCA4}" type="presParOf" srcId="{08440F7D-FEFE-D748-A350-E7219D7A0F61}" destId="{61368561-B905-0E4D-A25C-82E11222714E}" srcOrd="0" destOrd="0" presId="urn:microsoft.com/office/officeart/2005/8/layout/pyramid3"/>
    <dgm:cxn modelId="{4EDDF7D8-8FA8-2644-B6F9-4ABCD1F4A07F}" type="presParOf" srcId="{08440F7D-FEFE-D748-A350-E7219D7A0F61}" destId="{A4A5E7B3-E43A-6D4C-B81A-0D3B0FB71CE4}" srcOrd="1" destOrd="0" presId="urn:microsoft.com/office/officeart/2005/8/layout/pyramid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AD3EA0-6D9C-054D-9314-C462F55659C2}">
      <dsp:nvSpPr>
        <dsp:cNvPr id="0" name=""/>
        <dsp:cNvSpPr/>
      </dsp:nvSpPr>
      <dsp:spPr>
        <a:xfrm rot="10800000">
          <a:off x="0" y="0"/>
          <a:ext cx="2865755" cy="338666"/>
        </a:xfrm>
        <a:prstGeom prst="trapezoid">
          <a:avLst>
            <a:gd name="adj" fmla="val 84619"/>
          </a:avLst>
        </a:prstGeom>
        <a:solidFill>
          <a:srgbClr val="2FB2FF"/>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1" kern="1200" baseline="0">
              <a:solidFill>
                <a:schemeClr val="tx1"/>
              </a:solidFill>
              <a:latin typeface="Arial" panose="020B0604020202020204" pitchFamily="34" charset="0"/>
            </a:rPr>
            <a:t>Elimination</a:t>
          </a:r>
        </a:p>
        <a:p>
          <a:pPr marL="0" lvl="0" indent="0" algn="ctr" defTabSz="311150">
            <a:lnSpc>
              <a:spcPct val="90000"/>
            </a:lnSpc>
            <a:spcBef>
              <a:spcPct val="0"/>
            </a:spcBef>
            <a:spcAft>
              <a:spcPct val="35000"/>
            </a:spcAft>
            <a:buNone/>
          </a:pPr>
          <a:r>
            <a:rPr lang="en-GB" sz="700" kern="1200" baseline="0">
              <a:solidFill>
                <a:schemeClr val="tx1"/>
              </a:solidFill>
              <a:latin typeface="Arial" panose="020B0604020202020204" pitchFamily="34" charset="0"/>
            </a:rPr>
            <a:t>Remove the hazard.</a:t>
          </a:r>
        </a:p>
      </dsp:txBody>
      <dsp:txXfrm rot="-10800000">
        <a:off x="501507" y="0"/>
        <a:ext cx="1862740" cy="338666"/>
      </dsp:txXfrm>
    </dsp:sp>
    <dsp:sp modelId="{3E4E8FD9-4E98-7440-9E4C-79E6D7F4BDEE}">
      <dsp:nvSpPr>
        <dsp:cNvPr id="0" name=""/>
        <dsp:cNvSpPr/>
      </dsp:nvSpPr>
      <dsp:spPr>
        <a:xfrm rot="10800000">
          <a:off x="286575" y="338666"/>
          <a:ext cx="2292604" cy="338666"/>
        </a:xfrm>
        <a:prstGeom prst="trapezoid">
          <a:avLst>
            <a:gd name="adj" fmla="val 84619"/>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1" kern="1200" baseline="0">
              <a:solidFill>
                <a:schemeClr val="tx1"/>
              </a:solidFill>
              <a:latin typeface="Arial" panose="020B0604020202020204" pitchFamily="34" charset="0"/>
            </a:rPr>
            <a:t>Substitution</a:t>
          </a:r>
        </a:p>
        <a:p>
          <a:pPr marL="0" lvl="0" indent="0" algn="ctr" defTabSz="311150">
            <a:lnSpc>
              <a:spcPct val="90000"/>
            </a:lnSpc>
            <a:spcBef>
              <a:spcPct val="0"/>
            </a:spcBef>
            <a:spcAft>
              <a:spcPct val="35000"/>
            </a:spcAft>
            <a:buNone/>
          </a:pPr>
          <a:r>
            <a:rPr lang="en-GB" sz="700" kern="1200" baseline="0">
              <a:solidFill>
                <a:schemeClr val="tx1"/>
              </a:solidFill>
              <a:latin typeface="Arial" panose="020B0604020202020204" pitchFamily="34" charset="0"/>
            </a:rPr>
            <a:t>Replace the hazard.</a:t>
          </a:r>
        </a:p>
      </dsp:txBody>
      <dsp:txXfrm rot="-10800000">
        <a:off x="687781" y="338666"/>
        <a:ext cx="1490192" cy="338666"/>
      </dsp:txXfrm>
    </dsp:sp>
    <dsp:sp modelId="{87D2B7D5-6837-A549-A990-18DDCC9EE334}">
      <dsp:nvSpPr>
        <dsp:cNvPr id="0" name=""/>
        <dsp:cNvSpPr/>
      </dsp:nvSpPr>
      <dsp:spPr>
        <a:xfrm rot="10800000">
          <a:off x="573150" y="677333"/>
          <a:ext cx="1719453" cy="338666"/>
        </a:xfrm>
        <a:prstGeom prst="trapezoid">
          <a:avLst>
            <a:gd name="adj" fmla="val 84619"/>
          </a:avLst>
        </a:prstGeom>
        <a:solidFill>
          <a:srgbClr val="FFD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1" kern="1200" baseline="0">
              <a:solidFill>
                <a:schemeClr val="tx1"/>
              </a:solidFill>
              <a:latin typeface="Arial" panose="020B0604020202020204" pitchFamily="34" charset="0"/>
            </a:rPr>
            <a:t>Engineering</a:t>
          </a:r>
        </a:p>
        <a:p>
          <a:pPr marL="0" lvl="0" indent="0" algn="ctr" defTabSz="311150">
            <a:lnSpc>
              <a:spcPct val="90000"/>
            </a:lnSpc>
            <a:spcBef>
              <a:spcPct val="0"/>
            </a:spcBef>
            <a:spcAft>
              <a:spcPct val="35000"/>
            </a:spcAft>
            <a:buNone/>
          </a:pPr>
          <a:r>
            <a:rPr lang="en-GB" sz="700" kern="1200" baseline="0">
              <a:solidFill>
                <a:schemeClr val="tx1"/>
              </a:solidFill>
              <a:latin typeface="Arial" panose="020B0604020202020204" pitchFamily="34" charset="0"/>
            </a:rPr>
            <a:t>Isolate the hazard.</a:t>
          </a:r>
        </a:p>
      </dsp:txBody>
      <dsp:txXfrm rot="-10800000">
        <a:off x="874055" y="677333"/>
        <a:ext cx="1117644" cy="338666"/>
      </dsp:txXfrm>
    </dsp:sp>
    <dsp:sp modelId="{B7EB032A-0044-774F-8D06-9AF69BBB4C74}">
      <dsp:nvSpPr>
        <dsp:cNvPr id="0" name=""/>
        <dsp:cNvSpPr/>
      </dsp:nvSpPr>
      <dsp:spPr>
        <a:xfrm rot="10800000">
          <a:off x="859726" y="1016000"/>
          <a:ext cx="1146302" cy="338666"/>
        </a:xfrm>
        <a:prstGeom prst="trapezoid">
          <a:avLst>
            <a:gd name="adj" fmla="val 84619"/>
          </a:avLst>
        </a:prstGeom>
        <a:solidFill>
          <a:srgbClr val="EF8A29">
            <a:alpha val="87451"/>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b="1" kern="1200" baseline="0">
              <a:solidFill>
                <a:schemeClr val="tx1"/>
              </a:solidFill>
              <a:latin typeface="Arial" panose="020B0604020202020204" pitchFamily="34" charset="0"/>
            </a:rPr>
            <a:t>Administrative</a:t>
          </a:r>
        </a:p>
        <a:p>
          <a:pPr marL="0" lvl="0" indent="0" algn="ctr" defTabSz="311150">
            <a:lnSpc>
              <a:spcPct val="90000"/>
            </a:lnSpc>
            <a:spcBef>
              <a:spcPct val="0"/>
            </a:spcBef>
            <a:spcAft>
              <a:spcPct val="35000"/>
            </a:spcAft>
            <a:buNone/>
          </a:pPr>
          <a:r>
            <a:rPr lang="en-GB" sz="700" kern="1200" baseline="0">
              <a:solidFill>
                <a:schemeClr val="tx1"/>
              </a:solidFill>
              <a:latin typeface="Arial" panose="020B0604020202020204" pitchFamily="34" charset="0"/>
            </a:rPr>
            <a:t>Change the work.</a:t>
          </a:r>
        </a:p>
      </dsp:txBody>
      <dsp:txXfrm rot="-10800000">
        <a:off x="1060329" y="1016000"/>
        <a:ext cx="745096" cy="338666"/>
      </dsp:txXfrm>
    </dsp:sp>
    <dsp:sp modelId="{61368561-B905-0E4D-A25C-82E11222714E}">
      <dsp:nvSpPr>
        <dsp:cNvPr id="0" name=""/>
        <dsp:cNvSpPr/>
      </dsp:nvSpPr>
      <dsp:spPr>
        <a:xfrm rot="10800000">
          <a:off x="1146302" y="1354667"/>
          <a:ext cx="573151" cy="338666"/>
        </a:xfrm>
        <a:prstGeom prst="trapezoid">
          <a:avLst>
            <a:gd name="adj" fmla="val 84619"/>
          </a:avLst>
        </a:prstGeom>
        <a:solidFill>
          <a:srgbClr val="FF676B"/>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GB" sz="700" kern="1200" baseline="0">
              <a:solidFill>
                <a:schemeClr val="tx1"/>
              </a:solidFill>
              <a:latin typeface="Arial" panose="020B0604020202020204" pitchFamily="34" charset="0"/>
            </a:rPr>
            <a:t>PPE</a:t>
          </a:r>
        </a:p>
      </dsp:txBody>
      <dsp:txXfrm rot="-10800000">
        <a:off x="1146302" y="1354667"/>
        <a:ext cx="573151" cy="33866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E2ECC051-EA59-9847-94F7-8238F600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9</Pages>
  <Words>3928</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Gambino</dc:creator>
  <cp:keywords/>
  <dc:description/>
  <cp:lastModifiedBy>Blue Safe Online</cp:lastModifiedBy>
  <cp:revision>18</cp:revision>
  <dcterms:created xsi:type="dcterms:W3CDTF">2021-08-06T08:18:00Z</dcterms:created>
  <dcterms:modified xsi:type="dcterms:W3CDTF">2023-02-17T01:02:00Z</dcterms:modified>
</cp:coreProperties>
</file>